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F6670" w14:textId="609D555E" w:rsidR="00BC6E15" w:rsidRPr="00BC6E15" w:rsidRDefault="005D1804" w:rsidP="00BC6E15">
      <w:pPr>
        <w:pStyle w:val="Ttulo3"/>
        <w:jc w:val="center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es-CL"/>
        </w:rPr>
      </w:pPr>
      <w:r w:rsidRPr="005D1804">
        <w:rPr>
          <w:rFonts w:eastAsia="Times New Roman"/>
          <w:lang w:eastAsia="es-CL"/>
        </w:rPr>
        <w:br/>
      </w:r>
      <w:r w:rsidR="00BC6E15" w:rsidRPr="00BC6E15">
        <w:rPr>
          <w:rFonts w:ascii="Verdana" w:eastAsia="Times New Roman" w:hAnsi="Verdana" w:cs="Times New Roman"/>
          <w:b/>
          <w:bCs/>
          <w:color w:val="000000"/>
          <w:lang w:eastAsia="es-CL"/>
        </w:rPr>
        <w:t>ANEXO N° 2.3</w:t>
      </w:r>
      <w:r w:rsidR="00BC6E15">
        <w:rPr>
          <w:rStyle w:val="Refdenotaalpie"/>
          <w:rFonts w:ascii="Verdana" w:eastAsia="Times New Roman" w:hAnsi="Verdana" w:cs="Times New Roman"/>
          <w:b/>
          <w:bCs/>
          <w:color w:val="000000"/>
          <w:lang w:eastAsia="es-CL"/>
        </w:rPr>
        <w:footnoteReference w:id="1"/>
      </w:r>
    </w:p>
    <w:p w14:paraId="43D992A1" w14:textId="77777777" w:rsidR="00BC6E15" w:rsidRPr="00BC6E15" w:rsidRDefault="00BC6E15" w:rsidP="00BC6E15">
      <w:pPr>
        <w:spacing w:before="40"/>
        <w:jc w:val="center"/>
        <w:outlineLvl w:val="2"/>
        <w:rPr>
          <w:rFonts w:eastAsia="Times New Roman"/>
          <w:b/>
          <w:bCs/>
          <w:sz w:val="27"/>
          <w:szCs w:val="27"/>
          <w:lang w:val="es-CL" w:eastAsia="es-CL"/>
        </w:rPr>
      </w:pPr>
      <w:r w:rsidRPr="00BC6E15">
        <w:rPr>
          <w:rFonts w:ascii="Verdana" w:eastAsia="Times New Roman" w:hAnsi="Verdana"/>
          <w:b/>
          <w:bCs/>
          <w:color w:val="000000"/>
          <w:u w:val="single"/>
          <w:lang w:val="es-CL" w:eastAsia="es-CL"/>
        </w:rPr>
        <w:t>DESGLOSE DE EXPERIENCIA DE LA ASOCIACIÓN POSTULANTE</w:t>
      </w:r>
    </w:p>
    <w:p w14:paraId="0CDB1052" w14:textId="726DE65F" w:rsidR="00BC6E15" w:rsidRDefault="00BC6E15" w:rsidP="00BC6E15">
      <w:pPr>
        <w:spacing w:before="40"/>
        <w:jc w:val="center"/>
        <w:outlineLvl w:val="2"/>
        <w:rPr>
          <w:rFonts w:ascii="Verdana" w:eastAsia="Times New Roman" w:hAnsi="Verdana"/>
          <w:b/>
          <w:bCs/>
          <w:color w:val="000000"/>
          <w:u w:val="single"/>
          <w:lang w:val="es-CL" w:eastAsia="es-CL"/>
        </w:rPr>
      </w:pPr>
      <w:r w:rsidRPr="00BC6E15">
        <w:rPr>
          <w:rFonts w:ascii="Verdana" w:eastAsia="Times New Roman" w:hAnsi="Verdana"/>
          <w:b/>
          <w:bCs/>
          <w:color w:val="000000"/>
          <w:u w:val="single"/>
          <w:lang w:val="es-CL" w:eastAsia="es-CL"/>
        </w:rPr>
        <w:t>MODALIDAD REPRESENTACIÓN INDIVIDUAL</w:t>
      </w:r>
    </w:p>
    <w:p w14:paraId="7D2BB775" w14:textId="1129F878" w:rsidR="00BC6E15" w:rsidRDefault="00BC6E15" w:rsidP="00BC6E15">
      <w:pPr>
        <w:spacing w:before="40"/>
        <w:jc w:val="center"/>
        <w:outlineLvl w:val="2"/>
        <w:rPr>
          <w:rFonts w:ascii="Verdana" w:eastAsia="Times New Roman" w:hAnsi="Verdana"/>
          <w:b/>
          <w:bCs/>
          <w:color w:val="000000"/>
          <w:u w:val="single"/>
          <w:lang w:val="es-CL" w:eastAsia="es-CL"/>
        </w:rPr>
      </w:pPr>
    </w:p>
    <w:p w14:paraId="122DDBE7" w14:textId="77777777" w:rsidR="00BC6E15" w:rsidRPr="00BC6E15" w:rsidRDefault="00BC6E15" w:rsidP="00BC6E15">
      <w:pPr>
        <w:spacing w:before="40"/>
        <w:jc w:val="center"/>
        <w:outlineLvl w:val="2"/>
        <w:rPr>
          <w:rFonts w:eastAsia="Times New Roman"/>
          <w:b/>
          <w:bCs/>
          <w:sz w:val="27"/>
          <w:szCs w:val="27"/>
          <w:lang w:val="es-CL" w:eastAsia="es-CL"/>
        </w:rPr>
      </w:pPr>
      <w:bookmarkStart w:id="0" w:name="_GoBack"/>
      <w:bookmarkEnd w:id="0"/>
    </w:p>
    <w:p w14:paraId="4B0DC77F" w14:textId="77777777" w:rsidR="00BC6E15" w:rsidRPr="00BC6E15" w:rsidRDefault="00BC6E15" w:rsidP="00BC6E15">
      <w:pPr>
        <w:spacing w:after="160"/>
        <w:jc w:val="both"/>
        <w:rPr>
          <w:rFonts w:eastAsia="Times New Roman"/>
          <w:lang w:val="es-CL" w:eastAsia="es-CL"/>
        </w:rPr>
      </w:pPr>
      <w:r w:rsidRPr="00BC6E15">
        <w:rPr>
          <w:rFonts w:ascii="Verdana" w:eastAsia="Times New Roman" w:hAnsi="Verdana"/>
          <w:color w:val="000000"/>
          <w:sz w:val="22"/>
          <w:szCs w:val="22"/>
          <w:lang w:val="es-CL" w:eastAsia="es-CL"/>
        </w:rPr>
        <w:t xml:space="preserve">Para la asignación de puntaje en el criterio de “Experiencia de la asociación en la ejecución de proyectos” correspondiente a la línea especial, en particular para </w:t>
      </w:r>
      <w:r w:rsidRPr="00BC6E15">
        <w:rPr>
          <w:rFonts w:ascii="Verdana" w:eastAsia="Times New Roman" w:hAnsi="Verdana"/>
          <w:b/>
          <w:bCs/>
          <w:color w:val="000000"/>
          <w:sz w:val="22"/>
          <w:szCs w:val="22"/>
          <w:lang w:val="es-CL" w:eastAsia="es-CL"/>
        </w:rPr>
        <w:t>la modalidad de representación individual</w:t>
      </w:r>
      <w:r w:rsidRPr="00BC6E15">
        <w:rPr>
          <w:rFonts w:ascii="Verdana" w:eastAsia="Times New Roman" w:hAnsi="Verdana"/>
          <w:color w:val="000000"/>
          <w:sz w:val="22"/>
          <w:szCs w:val="22"/>
          <w:lang w:val="es-CL" w:eastAsia="es-CL"/>
        </w:rPr>
        <w:t>, las asociaciones postulantes deberán completar este anexo indicando cada una de las causas, en materia de consumo, tramitadas en los últimos 7 años. La cantidad de causas indicadas deberá ser consistente con lo registrado en el formulario de postulación del portal ‘fondos.gob.cl’; y tanto su efectiva ejecución como su relación con la materia de consumo, será verificada y calificada por el Consejo de Administración del Fondo como parte del proceso de evaluación de los proyectos.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4"/>
        <w:gridCol w:w="11471"/>
      </w:tblGrid>
      <w:tr w:rsidR="00BC6E15" w:rsidRPr="00BC6E15" w14:paraId="76E73E50" w14:textId="77777777" w:rsidTr="00BC6E15">
        <w:trPr>
          <w:trHeight w:val="4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6AAB2555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NOMBRE DEL PROYECTO POSTULADO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42C411AF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</w:tr>
    </w:tbl>
    <w:p w14:paraId="204E77CE" w14:textId="77777777" w:rsidR="00BC6E15" w:rsidRPr="00BC6E15" w:rsidRDefault="00BC6E15" w:rsidP="00BC6E15">
      <w:pPr>
        <w:rPr>
          <w:rFonts w:eastAsia="Times New Roman"/>
          <w:lang w:val="es-CL" w:eastAsia="es-CL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"/>
        <w:gridCol w:w="1797"/>
        <w:gridCol w:w="3170"/>
        <w:gridCol w:w="1838"/>
        <w:gridCol w:w="1268"/>
        <w:gridCol w:w="470"/>
        <w:gridCol w:w="2001"/>
        <w:gridCol w:w="4998"/>
      </w:tblGrid>
      <w:tr w:rsidR="00BC6E15" w:rsidRPr="00BC6E15" w14:paraId="74373AC7" w14:textId="77777777" w:rsidTr="00BC6E15">
        <w:trPr>
          <w:trHeight w:val="60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7D56CD4F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Nº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060F47BD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NOMBRE DE LA </w:t>
            </w:r>
          </w:p>
          <w:p w14:paraId="133FD0D7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ADC EJECUTORA</w:t>
            </w:r>
            <w:r w:rsidRPr="00BC6E15">
              <w:rPr>
                <w:rFonts w:ascii="Verdana" w:eastAsia="Times New Roman" w:hAnsi="Verdana"/>
                <w:color w:val="FFFFFF"/>
                <w:sz w:val="20"/>
                <w:szCs w:val="20"/>
                <w:lang w:val="es-CL" w:eastAsia="es-CL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/>
            <w:hideMark/>
          </w:tcPr>
          <w:p w14:paraId="123B7DE8" w14:textId="77777777" w:rsidR="00BC6E15" w:rsidRPr="00BC6E15" w:rsidRDefault="00BC6E15" w:rsidP="00BC6E15">
            <w:pPr>
              <w:ind w:left="142" w:right="137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RESPONSABLE </w:t>
            </w:r>
            <w:r w:rsidRPr="00BC6E15">
              <w:rPr>
                <w:rFonts w:ascii="Verdana" w:eastAsia="Times New Roman" w:hAnsi="Verdana"/>
                <w:color w:val="FFFFFF"/>
                <w:sz w:val="20"/>
                <w:szCs w:val="20"/>
                <w:lang w:val="es-CL" w:eastAsia="es-CL"/>
              </w:rPr>
              <w:t>(Abogado que tramita)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0F59F0CC" w14:textId="77777777" w:rsidR="00BC6E15" w:rsidRPr="00BC6E15" w:rsidRDefault="00BC6E15" w:rsidP="00BC6E15">
            <w:pPr>
              <w:ind w:right="4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PERIODO DE EJECUCIÓN </w:t>
            </w:r>
            <w:r w:rsidRPr="00BC6E15">
              <w:rPr>
                <w:rFonts w:ascii="Verdana" w:eastAsia="Times New Roman" w:hAnsi="Verdana"/>
                <w:color w:val="FFFFFF"/>
                <w:sz w:val="20"/>
                <w:szCs w:val="20"/>
                <w:lang w:val="es-CL" w:eastAsia="es-CL"/>
              </w:rPr>
              <w:t>(Fecha de inicio)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0877687A" w14:textId="77777777" w:rsidR="00BC6E15" w:rsidRPr="00BC6E15" w:rsidRDefault="00BC6E15" w:rsidP="00BC6E15">
            <w:pPr>
              <w:ind w:right="4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DETALLE DE LAS CAUSAS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hideMark/>
          </w:tcPr>
          <w:p w14:paraId="67EFC3CB" w14:textId="77777777" w:rsidR="00BC6E15" w:rsidRPr="00BC6E15" w:rsidRDefault="00BC6E15" w:rsidP="00BC6E15">
            <w:pPr>
              <w:ind w:left="142" w:right="71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FINANCIADO POR EL FONDO CONCURSABLE </w:t>
            </w:r>
            <w:r w:rsidRPr="00BC6E15">
              <w:rPr>
                <w:rFonts w:ascii="Verdana" w:eastAsia="Times New Roman" w:hAnsi="Verdana"/>
                <w:color w:val="FFFFFF"/>
                <w:sz w:val="20"/>
                <w:szCs w:val="20"/>
                <w:lang w:val="es-CL" w:eastAsia="es-CL"/>
              </w:rPr>
              <w:t>(Marcar X si corresponde)</w:t>
            </w:r>
          </w:p>
        </w:tc>
      </w:tr>
      <w:tr w:rsidR="00BC6E15" w:rsidRPr="00BC6E15" w14:paraId="6D3B5BC3" w14:textId="77777777" w:rsidTr="00BC6E15">
        <w:trPr>
          <w:trHeight w:val="114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6E40D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76EA9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25D1C1D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790C72C0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Año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6D9B3771" w14:textId="77777777" w:rsidR="00BC6E15" w:rsidRPr="00BC6E15" w:rsidRDefault="00BC6E15" w:rsidP="00BC6E15">
            <w:pPr>
              <w:ind w:right="4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Mes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76AAE874" w14:textId="77777777" w:rsidR="00BC6E15" w:rsidRPr="00BC6E15" w:rsidRDefault="00BC6E15" w:rsidP="00BC6E15">
            <w:pPr>
              <w:ind w:right="4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18"/>
                <w:szCs w:val="18"/>
                <w:lang w:val="es-CL" w:eastAsia="es-CL"/>
              </w:rPr>
              <w:t>Rol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80" w:type="dxa"/>
              <w:left w:w="70" w:type="dxa"/>
              <w:bottom w:w="6" w:type="dxa"/>
              <w:right w:w="70" w:type="dxa"/>
            </w:tcMar>
            <w:vAlign w:val="center"/>
            <w:hideMark/>
          </w:tcPr>
          <w:p w14:paraId="15A49477" w14:textId="77777777" w:rsidR="00BC6E15" w:rsidRPr="00BC6E15" w:rsidRDefault="00BC6E15" w:rsidP="00BC6E15">
            <w:pPr>
              <w:ind w:right="4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b/>
                <w:bCs/>
                <w:color w:val="FFFFFF"/>
                <w:sz w:val="20"/>
                <w:szCs w:val="20"/>
                <w:lang w:val="es-CL" w:eastAsia="es-CL"/>
              </w:rPr>
              <w:t>Juzgado de Policía Local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0697A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</w:tr>
      <w:tr w:rsidR="00BC6E15" w:rsidRPr="00BC6E15" w14:paraId="14FFBF5C" w14:textId="77777777" w:rsidTr="00BC6E15">
        <w:trPr>
          <w:trHeight w:val="4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193C3E01" w14:textId="77777777" w:rsidR="00BC6E15" w:rsidRPr="00BC6E15" w:rsidRDefault="00BC6E15" w:rsidP="00BC6E15">
            <w:pPr>
              <w:ind w:left="2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14:paraId="37237113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 xml:space="preserve">[Nombre de la </w:t>
            </w:r>
            <w:proofErr w:type="spellStart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AdC</w:t>
            </w:r>
            <w:proofErr w:type="spellEnd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5AF08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0608AA8A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[20XX]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15832170" w14:textId="77777777" w:rsidR="00BC6E15" w:rsidRPr="00BC6E15" w:rsidRDefault="00BC6E15" w:rsidP="00BC6E15">
            <w:pPr>
              <w:ind w:left="2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62A68D18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2A7FAF88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DB7C3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</w:tr>
      <w:tr w:rsidR="00BC6E15" w:rsidRPr="00BC6E15" w14:paraId="546AA5BA" w14:textId="77777777" w:rsidTr="00BC6E15">
        <w:trPr>
          <w:trHeight w:val="3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325CE84A" w14:textId="77777777" w:rsidR="00BC6E15" w:rsidRPr="00BC6E15" w:rsidRDefault="00BC6E15" w:rsidP="00BC6E15">
            <w:pPr>
              <w:ind w:left="2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14:paraId="31483DBE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 xml:space="preserve">[Nombre de la </w:t>
            </w:r>
            <w:proofErr w:type="spellStart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AdC</w:t>
            </w:r>
            <w:proofErr w:type="spellEnd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57A37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24DE61CE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[20XX]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025ADCCE" w14:textId="77777777" w:rsidR="00BC6E15" w:rsidRPr="00BC6E15" w:rsidRDefault="00BC6E15" w:rsidP="00BC6E15">
            <w:pPr>
              <w:spacing w:after="160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72D56A74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0061D703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243AA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</w:tr>
      <w:tr w:rsidR="00BC6E15" w:rsidRPr="00BC6E15" w14:paraId="4BF09667" w14:textId="77777777" w:rsidTr="00BC6E15">
        <w:trPr>
          <w:trHeight w:val="31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1A64B80D" w14:textId="77777777" w:rsidR="00BC6E15" w:rsidRPr="00BC6E15" w:rsidRDefault="00BC6E15" w:rsidP="00BC6E15">
            <w:pPr>
              <w:ind w:left="2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14:paraId="24F57848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 xml:space="preserve">[Nombre de la </w:t>
            </w:r>
            <w:proofErr w:type="spellStart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AdC</w:t>
            </w:r>
            <w:proofErr w:type="spellEnd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4266A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38129C8E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[20XX]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3D0CCABA" w14:textId="77777777" w:rsidR="00BC6E15" w:rsidRPr="00BC6E15" w:rsidRDefault="00BC6E15" w:rsidP="00BC6E15">
            <w:pPr>
              <w:spacing w:after="160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2ECA24ED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1BF76C65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61F6D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</w:tr>
      <w:tr w:rsidR="00BC6E15" w:rsidRPr="00BC6E15" w14:paraId="09C4FF5D" w14:textId="77777777" w:rsidTr="00BC6E15">
        <w:trPr>
          <w:trHeight w:val="3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67C6C65B" w14:textId="77777777" w:rsidR="00BC6E15" w:rsidRPr="00BC6E15" w:rsidRDefault="00BC6E15" w:rsidP="00BC6E15">
            <w:pPr>
              <w:ind w:left="2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14:paraId="4FB48233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 xml:space="preserve">[Nombre de la </w:t>
            </w:r>
            <w:proofErr w:type="spellStart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AdC</w:t>
            </w:r>
            <w:proofErr w:type="spellEnd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3C301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548CED74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[20XX]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3D7E7127" w14:textId="77777777" w:rsidR="00BC6E15" w:rsidRPr="00BC6E15" w:rsidRDefault="00BC6E15" w:rsidP="00BC6E15">
            <w:pPr>
              <w:spacing w:after="160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36C7C23B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28731BD7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FC8BE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</w:tr>
      <w:tr w:rsidR="00BC6E15" w:rsidRPr="00BC6E15" w14:paraId="78A15741" w14:textId="77777777" w:rsidTr="00BC6E15">
        <w:trPr>
          <w:trHeight w:val="3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65853A32" w14:textId="77777777" w:rsidR="00BC6E15" w:rsidRPr="00BC6E15" w:rsidRDefault="00BC6E15" w:rsidP="00BC6E15">
            <w:pPr>
              <w:ind w:left="2"/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14:paraId="43167ED5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 xml:space="preserve">[Nombre de la </w:t>
            </w:r>
            <w:proofErr w:type="spellStart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AdC</w:t>
            </w:r>
            <w:proofErr w:type="spellEnd"/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C9615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6AE68243" w14:textId="77777777" w:rsidR="00BC6E15" w:rsidRPr="00BC6E15" w:rsidRDefault="00BC6E15" w:rsidP="00BC6E15">
            <w:pPr>
              <w:jc w:val="both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[20XX]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28202DFE" w14:textId="77777777" w:rsidR="00BC6E15" w:rsidRPr="00BC6E15" w:rsidRDefault="00BC6E15" w:rsidP="00BC6E15">
            <w:pPr>
              <w:spacing w:after="160"/>
              <w:rPr>
                <w:rFonts w:eastAsia="Times New Roman"/>
                <w:lang w:val="es-CL" w:eastAsia="es-CL"/>
              </w:rPr>
            </w:pPr>
            <w:r w:rsidRPr="00BC6E15">
              <w:rPr>
                <w:rFonts w:ascii="Verdana" w:eastAsia="Times New Roman" w:hAnsi="Verdana"/>
                <w:color w:val="000000"/>
                <w:sz w:val="20"/>
                <w:szCs w:val="20"/>
                <w:lang w:val="es-CL" w:eastAsia="es-CL"/>
              </w:rPr>
              <w:t>[xx]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7591213E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70" w:type="dxa"/>
              <w:bottom w:w="6" w:type="dxa"/>
              <w:right w:w="70" w:type="dxa"/>
            </w:tcMar>
            <w:hideMark/>
          </w:tcPr>
          <w:p w14:paraId="5BB53BA9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EB136" w14:textId="77777777" w:rsidR="00BC6E15" w:rsidRPr="00BC6E15" w:rsidRDefault="00BC6E15" w:rsidP="00BC6E15">
            <w:pPr>
              <w:rPr>
                <w:rFonts w:eastAsia="Times New Roman"/>
                <w:lang w:val="es-CL" w:eastAsia="es-CL"/>
              </w:rPr>
            </w:pPr>
          </w:p>
        </w:tc>
      </w:tr>
    </w:tbl>
    <w:p w14:paraId="79EB0117" w14:textId="456BF34D" w:rsidR="005D1804" w:rsidRPr="005D1804" w:rsidRDefault="005D1804" w:rsidP="00BC6E15">
      <w:pPr>
        <w:jc w:val="center"/>
        <w:rPr>
          <w:rFonts w:eastAsia="Times New Roman"/>
          <w:lang w:val="es-CL" w:eastAsia="es-CL"/>
        </w:rPr>
      </w:pPr>
    </w:p>
    <w:p w14:paraId="616F0C01" w14:textId="77777777" w:rsidR="00C12C2E" w:rsidRPr="006C2A47" w:rsidRDefault="00C12C2E" w:rsidP="006C2A47">
      <w:pPr>
        <w:spacing w:after="160" w:line="259" w:lineRule="auto"/>
        <w:rPr>
          <w:rFonts w:asciiTheme="minorHAnsi" w:hAnsiTheme="minorHAnsi"/>
          <w:b/>
          <w:u w:val="single"/>
        </w:rPr>
      </w:pPr>
    </w:p>
    <w:sectPr w:rsidR="00C12C2E" w:rsidRPr="006C2A47" w:rsidSect="006C2A47">
      <w:headerReference w:type="default" r:id="rId8"/>
      <w:footerReference w:type="default" r:id="rId9"/>
      <w:pgSz w:w="18722" w:h="12242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25D4F" w14:textId="77777777" w:rsidR="003610EF" w:rsidRDefault="003610EF" w:rsidP="00642DE3">
      <w:r>
        <w:separator/>
      </w:r>
    </w:p>
  </w:endnote>
  <w:endnote w:type="continuationSeparator" w:id="0">
    <w:p w14:paraId="4777AAA9" w14:textId="77777777" w:rsidR="003610EF" w:rsidRDefault="003610EF" w:rsidP="00642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8189F" w14:textId="77777777" w:rsidR="00642DE3" w:rsidRDefault="00642DE3">
    <w:pPr>
      <w:pStyle w:val="Piedepgina"/>
    </w:pPr>
    <w:r w:rsidRPr="00BA1BC9">
      <w:rPr>
        <w:rFonts w:ascii="Tahoma" w:eastAsia="Tahoma" w:hAnsi="Tahoma" w:cs="Tahoma"/>
        <w:noProof/>
        <w:lang w:val="es-CL" w:eastAsia="es-CL"/>
      </w:rPr>
      <w:drawing>
        <wp:anchor distT="0" distB="0" distL="114300" distR="114300" simplePos="0" relativeHeight="251661312" behindDoc="0" locked="0" layoutInCell="1" allowOverlap="1" wp14:anchorId="38100953" wp14:editId="5A428C11">
          <wp:simplePos x="0" y="0"/>
          <wp:positionH relativeFrom="column">
            <wp:posOffset>6719</wp:posOffset>
          </wp:positionH>
          <wp:positionV relativeFrom="paragraph">
            <wp:posOffset>-109501</wp:posOffset>
          </wp:positionV>
          <wp:extent cx="2145603" cy="569070"/>
          <wp:effectExtent l="0" t="0" r="7620" b="254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603" cy="56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C4265" w14:textId="77777777" w:rsidR="003610EF" w:rsidRDefault="003610EF" w:rsidP="00642DE3">
      <w:r>
        <w:separator/>
      </w:r>
    </w:p>
  </w:footnote>
  <w:footnote w:type="continuationSeparator" w:id="0">
    <w:p w14:paraId="11421C00" w14:textId="77777777" w:rsidR="003610EF" w:rsidRDefault="003610EF" w:rsidP="00642DE3">
      <w:r>
        <w:continuationSeparator/>
      </w:r>
    </w:p>
  </w:footnote>
  <w:footnote w:id="1">
    <w:p w14:paraId="25016F91" w14:textId="77777777" w:rsidR="00BC6E15" w:rsidRPr="00BC6E15" w:rsidRDefault="00BC6E15" w:rsidP="00BC6E15">
      <w:pPr>
        <w:pStyle w:val="NormalWeb"/>
        <w:spacing w:before="0" w:beforeAutospacing="0" w:after="0" w:afterAutospacing="0"/>
        <w:jc w:val="both"/>
      </w:pPr>
      <w:r>
        <w:rPr>
          <w:rStyle w:val="Refdenotaalpie"/>
        </w:rPr>
        <w:footnoteRef/>
      </w:r>
      <w:r>
        <w:t xml:space="preserve"> </w:t>
      </w:r>
      <w:r w:rsidRPr="00BC6E15">
        <w:rPr>
          <w:rFonts w:ascii="Calibri" w:hAnsi="Calibri" w:cs="Calibri"/>
          <w:i/>
          <w:iCs/>
          <w:color w:val="000000"/>
          <w:sz w:val="20"/>
          <w:szCs w:val="20"/>
        </w:rPr>
        <w:t>se declara en este anexo será verificada por el Consejo. Para acreditar esta experiencia, deberá acompañar, cualquiera de los siguientes documentos: Presentación de la demanda, acuerdo, sentencia, etc.</w:t>
      </w:r>
    </w:p>
    <w:p w14:paraId="0EE0E1A0" w14:textId="4321D96E" w:rsidR="00BC6E15" w:rsidRPr="00BC6E15" w:rsidRDefault="00BC6E15" w:rsidP="00BC6E15">
      <w:pPr>
        <w:pStyle w:val="Textonotapie"/>
        <w:rPr>
          <w:lang w:val="es-CL"/>
        </w:rPr>
      </w:pPr>
      <w:r w:rsidRPr="00BC6E15">
        <w:rPr>
          <w:rFonts w:ascii="Calibri" w:eastAsia="Times New Roman" w:hAnsi="Calibri" w:cs="Calibri"/>
          <w:i/>
          <w:iCs/>
          <w:color w:val="000000"/>
          <w:sz w:val="20"/>
          <w:szCs w:val="20"/>
          <w:lang w:val="es-CL" w:eastAsia="es-CL"/>
        </w:rPr>
        <w:t>Se evaluarán las iniciativas ejecutadas en los</w:t>
      </w:r>
      <w:r w:rsidRPr="00BC6E15"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val="es-CL" w:eastAsia="es-CL"/>
        </w:rPr>
        <w:t xml:space="preserve"> últimos 7 años </w:t>
      </w:r>
      <w:r w:rsidRPr="00BC6E15">
        <w:rPr>
          <w:rFonts w:ascii="Calibri" w:eastAsia="Times New Roman" w:hAnsi="Calibri" w:cs="Calibri"/>
          <w:i/>
          <w:iCs/>
          <w:color w:val="000000"/>
          <w:sz w:val="20"/>
          <w:szCs w:val="20"/>
          <w:lang w:val="es-CL" w:eastAsia="es-CL"/>
        </w:rPr>
        <w:t>a contar de la fecha de publicación de las bases, y no inferior a 2 años de antigüedad.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878C5" w14:textId="77777777" w:rsidR="00642DE3" w:rsidRPr="005140EF" w:rsidRDefault="00642DE3" w:rsidP="00642DE3">
    <w:pPr>
      <w:pStyle w:val="Encabezado"/>
      <w:rPr>
        <w:rFonts w:ascii="Verdana" w:hAnsi="Verdana" w:cs="Tahoma"/>
        <w:b/>
        <w:noProof/>
        <w:color w:val="595959"/>
        <w:szCs w:val="25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5AA1EFEE" wp14:editId="117E5F05">
          <wp:simplePos x="0" y="0"/>
          <wp:positionH relativeFrom="margin">
            <wp:align>left</wp:align>
          </wp:positionH>
          <wp:positionV relativeFrom="paragraph">
            <wp:posOffset>-437391</wp:posOffset>
          </wp:positionV>
          <wp:extent cx="1389413" cy="287049"/>
          <wp:effectExtent l="0" t="0" r="1270" b="0"/>
          <wp:wrapNone/>
          <wp:docPr id="19" name="Imagen 19" descr="com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p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87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0EF">
      <w:rPr>
        <w:rFonts w:ascii="Verdana" w:hAnsi="Verdana" w:cs="Tahoma"/>
        <w:b/>
        <w:noProof/>
        <w:color w:val="595959"/>
        <w:szCs w:val="25"/>
      </w:rPr>
      <w:t>Servicio Nacional</w:t>
    </w:r>
  </w:p>
  <w:p w14:paraId="524DD982" w14:textId="77777777" w:rsidR="00642DE3" w:rsidRPr="005140EF" w:rsidRDefault="00642DE3" w:rsidP="00642DE3">
    <w:pPr>
      <w:pStyle w:val="Encabezado"/>
      <w:rPr>
        <w:rFonts w:ascii="Tahoma" w:hAnsi="Tahoma" w:cs="Tahoma"/>
        <w:noProof/>
        <w:szCs w:val="25"/>
      </w:rPr>
    </w:pPr>
    <w:r w:rsidRPr="005140EF">
      <w:rPr>
        <w:rFonts w:ascii="Verdana" w:hAnsi="Verdana" w:cs="Tahoma"/>
        <w:b/>
        <w:noProof/>
        <w:color w:val="595959"/>
        <w:szCs w:val="25"/>
      </w:rPr>
      <w:t>del Consumidor</w:t>
    </w:r>
    <w:r w:rsidRPr="005140EF">
      <w:rPr>
        <w:rFonts w:ascii="Tahoma" w:hAnsi="Tahoma" w:cs="Tahoma"/>
        <w:noProof/>
        <w:szCs w:val="25"/>
      </w:rPr>
      <w:t xml:space="preserve"> </w:t>
    </w:r>
  </w:p>
  <w:p w14:paraId="0F9E360F" w14:textId="77777777" w:rsidR="00642DE3" w:rsidRDefault="00642DE3" w:rsidP="00642DE3">
    <w:pPr>
      <w:pStyle w:val="Encabezado"/>
      <w:rPr>
        <w:rFonts w:ascii="Verdana" w:hAnsi="Verdana" w:cs="Tahoma"/>
        <w:noProof/>
        <w:color w:val="A6A6A6"/>
        <w:sz w:val="20"/>
      </w:rPr>
    </w:pPr>
  </w:p>
  <w:p w14:paraId="438C8B28" w14:textId="77777777" w:rsidR="00642DE3" w:rsidRPr="005140EF" w:rsidRDefault="00642DE3" w:rsidP="00642DE3">
    <w:pPr>
      <w:pStyle w:val="Encabezado"/>
      <w:rPr>
        <w:rFonts w:ascii="Verdana" w:hAnsi="Verdana" w:cs="Tahoma"/>
        <w:noProof/>
        <w:color w:val="A6A6A6"/>
        <w:sz w:val="20"/>
      </w:rPr>
    </w:pPr>
    <w:r w:rsidRPr="005140EF">
      <w:rPr>
        <w:rFonts w:ascii="Verdana" w:hAnsi="Verdana" w:cs="Tahoma"/>
        <w:noProof/>
        <w:color w:val="A6A6A6"/>
        <w:sz w:val="20"/>
      </w:rPr>
      <w:t>Ministerio de Economía,</w:t>
    </w:r>
  </w:p>
  <w:p w14:paraId="01C34FBB" w14:textId="77777777" w:rsidR="00642DE3" w:rsidRPr="00642DE3" w:rsidRDefault="00642DE3" w:rsidP="00642DE3">
    <w:pPr>
      <w:pStyle w:val="Encabezado"/>
      <w:tabs>
        <w:tab w:val="clear" w:pos="4419"/>
        <w:tab w:val="clear" w:pos="8838"/>
        <w:tab w:val="left" w:pos="4093"/>
      </w:tabs>
      <w:rPr>
        <w:rFonts w:ascii="Tahoma" w:hAnsi="Tahoma" w:cs="Tahoma"/>
        <w:noProof/>
      </w:rPr>
    </w:pPr>
    <w:r w:rsidRPr="005140EF">
      <w:rPr>
        <w:rFonts w:ascii="Verdana" w:hAnsi="Verdana" w:cs="Tahoma"/>
        <w:noProof/>
        <w:color w:val="A6A6A6"/>
        <w:sz w:val="20"/>
      </w:rPr>
      <w:t xml:space="preserve">Fomento y Turismo </w:t>
    </w:r>
    <w:r w:rsidRPr="005140EF">
      <w:rPr>
        <w:rFonts w:ascii="Tahoma" w:hAnsi="Tahoma" w:cs="Tahoma"/>
        <w:noProof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53D1A"/>
    <w:multiLevelType w:val="hybridMultilevel"/>
    <w:tmpl w:val="C0B437EE"/>
    <w:lvl w:ilvl="0" w:tplc="2E802972">
      <w:start w:val="1"/>
      <w:numFmt w:val="decimal"/>
      <w:lvlText w:val="%1)"/>
      <w:lvlJc w:val="left"/>
      <w:pPr>
        <w:ind w:left="93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DE12D8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E03C2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DC3302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56AF52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BC3E2E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5A8992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58AE86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98D204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DE3"/>
    <w:rsid w:val="003610EF"/>
    <w:rsid w:val="00457423"/>
    <w:rsid w:val="004E2F0A"/>
    <w:rsid w:val="005D1804"/>
    <w:rsid w:val="00642DE3"/>
    <w:rsid w:val="006C2A47"/>
    <w:rsid w:val="008B0EE1"/>
    <w:rsid w:val="00954728"/>
    <w:rsid w:val="00BC6E15"/>
    <w:rsid w:val="00C12C2E"/>
    <w:rsid w:val="00D4650B"/>
    <w:rsid w:val="00F9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26EAD"/>
  <w15:docId w15:val="{336A71E4-6A5F-4FB4-B12F-C20673B5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DE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42DE3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642D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L"/>
    </w:rPr>
  </w:style>
  <w:style w:type="table" w:customStyle="1" w:styleId="TableGrid">
    <w:name w:val="TableGrid"/>
    <w:rsid w:val="00642DE3"/>
    <w:pPr>
      <w:spacing w:after="0" w:line="240" w:lineRule="auto"/>
    </w:pPr>
    <w:rPr>
      <w:rFonts w:eastAsiaTheme="minorEastAsia"/>
      <w:lang w:val="es-CL"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642DE3"/>
  </w:style>
  <w:style w:type="character" w:customStyle="1" w:styleId="TextonotapieCar">
    <w:name w:val="Texto nota pie Car"/>
    <w:basedOn w:val="Fuentedeprrafopredeter"/>
    <w:link w:val="Textonotapie"/>
    <w:uiPriority w:val="99"/>
    <w:rsid w:val="00642DE3"/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basedOn w:val="Fuentedeprrafopredeter"/>
    <w:uiPriority w:val="99"/>
    <w:unhideWhenUsed/>
    <w:rsid w:val="00642DE3"/>
    <w:rPr>
      <w:vertAlign w:val="superscript"/>
    </w:rPr>
  </w:style>
  <w:style w:type="paragraph" w:styleId="Encabezado">
    <w:name w:val="header"/>
    <w:basedOn w:val="Normal"/>
    <w:link w:val="EncabezadoCar"/>
    <w:unhideWhenUsed/>
    <w:rsid w:val="00642D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DE3"/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42D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DE3"/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semiHidden/>
    <w:unhideWhenUsed/>
    <w:rsid w:val="005D1804"/>
    <w:pPr>
      <w:spacing w:before="100" w:beforeAutospacing="1" w:after="100" w:afterAutospacing="1"/>
    </w:pPr>
    <w:rPr>
      <w:rFonts w:eastAsia="Times New Roman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A3860-D12F-4A23-9884-5549CAA57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DPC</dc:creator>
  <cp:lastModifiedBy>Rosita Estefanía González Duarte</cp:lastModifiedBy>
  <cp:revision>6</cp:revision>
  <dcterms:created xsi:type="dcterms:W3CDTF">2020-05-04T14:27:00Z</dcterms:created>
  <dcterms:modified xsi:type="dcterms:W3CDTF">2024-04-01T22:15:00Z</dcterms:modified>
</cp:coreProperties>
</file>