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09D2D" w14:textId="77777777" w:rsidR="005A50BE" w:rsidRPr="002150FC" w:rsidRDefault="00686041" w:rsidP="002150F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t xml:space="preserve">IDENTIFICACIÓN DEL CARGO: </w:t>
      </w:r>
    </w:p>
    <w:p w14:paraId="6D4A9306" w14:textId="77777777" w:rsidR="005A50BE" w:rsidRPr="002150FC" w:rsidRDefault="005A50BE" w:rsidP="002150FC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"/>
        <w:tblW w:w="8930" w:type="dxa"/>
        <w:tblInd w:w="25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662"/>
      </w:tblGrid>
      <w:tr w:rsidR="005A50BE" w:rsidRPr="002150FC" w14:paraId="71CB8B15" w14:textId="77777777">
        <w:trPr>
          <w:trHeight w:val="560"/>
        </w:trPr>
        <w:tc>
          <w:tcPr>
            <w:tcW w:w="22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60F7388D" w14:textId="77777777" w:rsidR="005A50BE" w:rsidRPr="002150FC" w:rsidRDefault="00686041" w:rsidP="002150FC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NOMBRE DEL CARGO</w:t>
            </w:r>
          </w:p>
        </w:tc>
        <w:tc>
          <w:tcPr>
            <w:tcW w:w="666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44546A"/>
          </w:tcPr>
          <w:p w14:paraId="07415E4E" w14:textId="3080FF6C" w:rsidR="005A50BE" w:rsidRPr="002150FC" w:rsidRDefault="00686041" w:rsidP="002150FC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Soporte Jurídico</w:t>
            </w:r>
            <w:r w:rsidR="00095CDD" w:rsidRPr="002150FC">
              <w:rPr>
                <w:rFonts w:ascii="Arial Narrow" w:eastAsia="Arial Narrow" w:hAnsi="Arial Narrow" w:cs="Arial Narrow"/>
                <w:b/>
                <w:color w:val="FFFFFF"/>
              </w:rPr>
              <w:t xml:space="preserve"> </w:t>
            </w:r>
            <w:r w:rsidR="005D7B1E" w:rsidRPr="002150FC">
              <w:rPr>
                <w:rFonts w:ascii="Arial Narrow" w:eastAsia="Arial Narrow" w:hAnsi="Arial Narrow" w:cs="Arial Narrow"/>
                <w:b/>
                <w:color w:val="FFFFFF"/>
              </w:rPr>
              <w:t>EAP</w:t>
            </w:r>
          </w:p>
        </w:tc>
      </w:tr>
      <w:tr w:rsidR="005A50BE" w:rsidRPr="002150FC" w14:paraId="21559FFC" w14:textId="77777777">
        <w:trPr>
          <w:trHeight w:val="400"/>
        </w:trPr>
        <w:tc>
          <w:tcPr>
            <w:tcW w:w="2268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44546A"/>
          </w:tcPr>
          <w:p w14:paraId="28A3A00A" w14:textId="77777777" w:rsidR="005A50BE" w:rsidRPr="002150FC" w:rsidRDefault="00686041" w:rsidP="002150FC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REPORTA A:</w:t>
            </w:r>
          </w:p>
        </w:tc>
        <w:tc>
          <w:tcPr>
            <w:tcW w:w="6662" w:type="dxa"/>
          </w:tcPr>
          <w:p w14:paraId="283F5968" w14:textId="27D05507" w:rsidR="00984387" w:rsidRPr="002150FC" w:rsidRDefault="009A4F2A" w:rsidP="009A4F2A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Director</w:t>
            </w:r>
            <w:r w:rsidR="00984387" w:rsidRPr="002150FC">
              <w:rPr>
                <w:rFonts w:ascii="Arial Narrow" w:eastAsia="Arial Narrow" w:hAnsi="Arial Narrow" w:cs="Arial Narrow"/>
              </w:rPr>
              <w:t xml:space="preserve"> Regional de </w:t>
            </w:r>
            <w:r>
              <w:rPr>
                <w:rFonts w:ascii="Arial Narrow" w:eastAsia="Arial Narrow" w:hAnsi="Arial Narrow" w:cs="Arial Narrow"/>
              </w:rPr>
              <w:t>Antofagasta</w:t>
            </w:r>
          </w:p>
        </w:tc>
      </w:tr>
      <w:tr w:rsidR="005A50BE" w:rsidRPr="002150FC" w14:paraId="34BE178E" w14:textId="77777777">
        <w:trPr>
          <w:trHeight w:val="340"/>
        </w:trPr>
        <w:tc>
          <w:tcPr>
            <w:tcW w:w="22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6CE738AC" w14:textId="77777777" w:rsidR="005A50BE" w:rsidRPr="002150FC" w:rsidRDefault="00686041" w:rsidP="002150FC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DEPARTAMENTO:</w:t>
            </w:r>
          </w:p>
        </w:tc>
        <w:tc>
          <w:tcPr>
            <w:tcW w:w="6662" w:type="dxa"/>
            <w:tcBorders>
              <w:top w:val="single" w:sz="4" w:space="0" w:color="5B9BD5"/>
              <w:bottom w:val="single" w:sz="4" w:space="0" w:color="5B9BD5"/>
            </w:tcBorders>
          </w:tcPr>
          <w:p w14:paraId="7D760C2D" w14:textId="4C2AFA47" w:rsidR="00984387" w:rsidRPr="002150FC" w:rsidRDefault="00686041" w:rsidP="009A4F2A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</w:rPr>
              <w:t xml:space="preserve">Dirección Regional </w:t>
            </w:r>
            <w:r w:rsidR="009A4F2A" w:rsidRPr="002150FC">
              <w:rPr>
                <w:rFonts w:ascii="Arial Narrow" w:eastAsia="Arial Narrow" w:hAnsi="Arial Narrow" w:cs="Arial Narrow"/>
              </w:rPr>
              <w:t xml:space="preserve">de </w:t>
            </w:r>
            <w:r w:rsidR="009A4F2A">
              <w:rPr>
                <w:rFonts w:ascii="Arial Narrow" w:eastAsia="Arial Narrow" w:hAnsi="Arial Narrow" w:cs="Arial Narrow"/>
              </w:rPr>
              <w:t>Antofagasta</w:t>
            </w:r>
          </w:p>
        </w:tc>
      </w:tr>
      <w:tr w:rsidR="005A50BE" w:rsidRPr="002150FC" w14:paraId="4B32CA49" w14:textId="77777777">
        <w:trPr>
          <w:trHeight w:val="960"/>
        </w:trPr>
        <w:tc>
          <w:tcPr>
            <w:tcW w:w="2268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44546A"/>
          </w:tcPr>
          <w:p w14:paraId="7B9A6A24" w14:textId="77777777" w:rsidR="005A50BE" w:rsidRPr="002150FC" w:rsidRDefault="00686041" w:rsidP="002150FC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MODALIDAD DE CONTRATACIÓN Y GRADO:</w:t>
            </w:r>
          </w:p>
        </w:tc>
        <w:tc>
          <w:tcPr>
            <w:tcW w:w="6662" w:type="dxa"/>
          </w:tcPr>
          <w:p w14:paraId="6DE6D2D3" w14:textId="77777777" w:rsidR="005A50BE" w:rsidRPr="002150FC" w:rsidRDefault="00686041" w:rsidP="002150FC">
            <w:pPr>
              <w:spacing w:before="120" w:after="24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</w:rPr>
              <w:t>Técnico Grado 18° Escala Fiscalizadora</w:t>
            </w:r>
          </w:p>
        </w:tc>
      </w:tr>
    </w:tbl>
    <w:p w14:paraId="76872011" w14:textId="77777777" w:rsidR="005A50BE" w:rsidRPr="002150FC" w:rsidRDefault="005A50BE" w:rsidP="002150FC">
      <w:pPr>
        <w:tabs>
          <w:tab w:val="left" w:pos="1665"/>
        </w:tabs>
        <w:ind w:left="0" w:hanging="2"/>
        <w:jc w:val="both"/>
        <w:rPr>
          <w:rFonts w:ascii="Arial Narrow" w:eastAsia="Arial Narrow" w:hAnsi="Arial Narrow" w:cs="Arial Narrow"/>
          <w:color w:val="002060"/>
        </w:rPr>
      </w:pPr>
    </w:p>
    <w:p w14:paraId="38E62C4E" w14:textId="71C5ED7E" w:rsidR="005A50BE" w:rsidRPr="002150FC" w:rsidRDefault="002150FC" w:rsidP="002150F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 w:rsidRPr="002150FC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A0354F" wp14:editId="321CF9C1">
                <wp:simplePos x="0" y="0"/>
                <wp:positionH relativeFrom="column">
                  <wp:posOffset>-277584</wp:posOffset>
                </wp:positionH>
                <wp:positionV relativeFrom="paragraph">
                  <wp:posOffset>255846</wp:posOffset>
                </wp:positionV>
                <wp:extent cx="6353810" cy="691116"/>
                <wp:effectExtent l="0" t="0" r="27940" b="139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810" cy="6911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AF6"/>
                        </a:solidFill>
                        <a:ln w="9525" cap="flat" cmpd="sng">
                          <a:solidFill>
                            <a:srgbClr val="2E74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26CE06" w14:textId="2406611D" w:rsidR="005D7B1E" w:rsidRPr="00583D7B" w:rsidRDefault="005D7B1E" w:rsidP="005D7B1E">
                            <w:pPr>
                              <w:ind w:leftChars="0" w:left="0" w:firstLineChars="0"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>Realiza</w:t>
                            </w:r>
                            <w:r w:rsidR="00686041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 xml:space="preserve"> labores administrativas de asistencia a la gestión judicial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 xml:space="preserve"> y de </w:t>
                            </w:r>
                            <w:r w:rsidRPr="00583D7B">
                              <w:rPr>
                                <w:rFonts w:ascii="Arial Narrow" w:hAnsi="Arial Narrow"/>
                                <w:sz w:val="22"/>
                              </w:rPr>
                              <w:t xml:space="preserve">atención de público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presencial y no presencial </w:t>
                            </w:r>
                            <w:r w:rsidRPr="00583D7B">
                              <w:rPr>
                                <w:rFonts w:ascii="Arial Narrow" w:hAnsi="Arial Narrow"/>
                                <w:sz w:val="22"/>
                              </w:rPr>
                              <w:t>en la Dirección Regional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, con la finalidad de apoyar el trabajo judicial y </w:t>
                            </w:r>
                            <w:r w:rsidRPr="00583D7B">
                              <w:rPr>
                                <w:rFonts w:ascii="Arial Narrow" w:hAnsi="Arial Narrow"/>
                                <w:sz w:val="22"/>
                              </w:rPr>
                              <w:t xml:space="preserve">de </w:t>
                            </w:r>
                            <w:r w:rsidR="002150FC">
                              <w:rPr>
                                <w:rFonts w:ascii="Arial Narrow" w:hAnsi="Arial Narrow"/>
                                <w:sz w:val="22"/>
                              </w:rPr>
                              <w:t xml:space="preserve">información </w:t>
                            </w:r>
                            <w:r w:rsidR="002150FC" w:rsidRPr="00037792">
                              <w:rPr>
                                <w:rFonts w:ascii="Arial Narrow" w:hAnsi="Arial Narrow"/>
                                <w:sz w:val="22"/>
                              </w:rPr>
                              <w:t>al consumidor, de acuerdo a los estándares y protocolos establecidos.</w:t>
                            </w:r>
                          </w:p>
                          <w:p w14:paraId="3C990F8B" w14:textId="77777777" w:rsidR="005A50BE" w:rsidRDefault="005A50BE" w:rsidP="005D7B1E">
                            <w:pPr>
                              <w:spacing w:line="275" w:lineRule="auto"/>
                              <w:ind w:leftChars="0" w:left="0" w:firstLineChars="0" w:firstLine="0"/>
                              <w:jc w:val="both"/>
                              <w:outlineLvl w:val="1"/>
                            </w:pPr>
                          </w:p>
                          <w:p w14:paraId="56F61D4A" w14:textId="77777777" w:rsidR="005A50BE" w:rsidRDefault="005A50BE">
                            <w:pPr>
                              <w:spacing w:line="275" w:lineRule="auto"/>
                              <w:ind w:left="0" w:hanging="2"/>
                              <w:jc w:val="both"/>
                            </w:pPr>
                          </w:p>
                          <w:p w14:paraId="3ACE78E6" w14:textId="77777777" w:rsidR="005A50BE" w:rsidRDefault="005A50B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0354F" id="Rectángulo redondeado 2" o:spid="_x0000_s1026" style="position:absolute;left:0;text-align:left;margin-left:-21.85pt;margin-top:20.15pt;width:500.3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" fillcolor="#deeaf6" strokecolor="#2e74b5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226CE06" w14:textId="2406611D" w:rsidR="005D7B1E" w:rsidRPr="00583D7B" w:rsidRDefault="005D7B1E" w:rsidP="005D7B1E">
                      <w:pPr>
                        <w:ind w:leftChars="0" w:left="0" w:firstLineChars="0" w:firstLine="0"/>
                        <w:jc w:val="both"/>
                        <w:outlineLvl w:val="1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>Realiza</w:t>
                      </w:r>
                      <w:r w:rsidR="00686041"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 xml:space="preserve"> labores administrativas de asistencia a la gestión judicial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 xml:space="preserve"> y de </w:t>
                      </w:r>
                      <w:r w:rsidRPr="00583D7B">
                        <w:rPr>
                          <w:rFonts w:ascii="Arial Narrow" w:hAnsi="Arial Narrow"/>
                          <w:sz w:val="22"/>
                        </w:rPr>
                        <w:t xml:space="preserve">atención de público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presencial y no presencial </w:t>
                      </w:r>
                      <w:r w:rsidRPr="00583D7B">
                        <w:rPr>
                          <w:rFonts w:ascii="Arial Narrow" w:hAnsi="Arial Narrow"/>
                          <w:sz w:val="22"/>
                        </w:rPr>
                        <w:t>en la Dirección Regional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, con la finalidad de apoyar el trabajo judicial y </w:t>
                      </w:r>
                      <w:r w:rsidRPr="00583D7B">
                        <w:rPr>
                          <w:rFonts w:ascii="Arial Narrow" w:hAnsi="Arial Narrow"/>
                          <w:sz w:val="22"/>
                        </w:rPr>
                        <w:t xml:space="preserve">de </w:t>
                      </w:r>
                      <w:r w:rsidR="002150FC">
                        <w:rPr>
                          <w:rFonts w:ascii="Arial Narrow" w:hAnsi="Arial Narrow"/>
                          <w:sz w:val="22"/>
                        </w:rPr>
                        <w:t xml:space="preserve">información </w:t>
                      </w:r>
                      <w:r w:rsidR="002150FC" w:rsidRPr="00037792">
                        <w:rPr>
                          <w:rFonts w:ascii="Arial Narrow" w:hAnsi="Arial Narrow"/>
                          <w:sz w:val="22"/>
                        </w:rPr>
                        <w:t>al consumidor, de acuerdo a los estándares y protocolos establecidos.</w:t>
                      </w:r>
                    </w:p>
                    <w:p w14:paraId="3C990F8B" w14:textId="77777777" w:rsidR="005A50BE" w:rsidRDefault="005A50BE" w:rsidP="005D7B1E">
                      <w:pPr>
                        <w:spacing w:line="275" w:lineRule="auto"/>
                        <w:ind w:leftChars="0" w:left="0" w:firstLineChars="0" w:firstLine="0"/>
                        <w:jc w:val="both"/>
                        <w:outlineLvl w:val="1"/>
                      </w:pPr>
                    </w:p>
                    <w:p w14:paraId="56F61D4A" w14:textId="77777777" w:rsidR="005A50BE" w:rsidRDefault="005A50BE">
                      <w:pPr>
                        <w:spacing w:line="275" w:lineRule="auto"/>
                        <w:ind w:left="0" w:hanging="2"/>
                        <w:jc w:val="both"/>
                      </w:pPr>
                    </w:p>
                    <w:p w14:paraId="3ACE78E6" w14:textId="77777777" w:rsidR="005A50BE" w:rsidRDefault="005A50B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 w:rsidR="00686041" w:rsidRPr="002150FC">
        <w:rPr>
          <w:rFonts w:ascii="Arial Narrow" w:eastAsia="Arial Narrow" w:hAnsi="Arial Narrow" w:cs="Arial Narrow"/>
          <w:b/>
          <w:color w:val="000000"/>
        </w:rPr>
        <w:t>PROPÓSITO GENERAL</w:t>
      </w:r>
    </w:p>
    <w:p w14:paraId="713E7730" w14:textId="00C3C76A" w:rsidR="005A50BE" w:rsidRPr="002150FC" w:rsidRDefault="005A50BE" w:rsidP="002150FC">
      <w:pPr>
        <w:ind w:left="0" w:hanging="2"/>
        <w:jc w:val="both"/>
        <w:rPr>
          <w:rFonts w:ascii="Arial Narrow" w:hAnsi="Arial Narrow"/>
        </w:rPr>
      </w:pPr>
    </w:p>
    <w:p w14:paraId="046F57E3" w14:textId="77777777" w:rsidR="005A50BE" w:rsidRPr="002150FC" w:rsidRDefault="005A50BE" w:rsidP="002150FC">
      <w:pPr>
        <w:ind w:left="0" w:hanging="2"/>
        <w:jc w:val="both"/>
        <w:rPr>
          <w:rFonts w:ascii="Arial Narrow" w:hAnsi="Arial Narrow"/>
        </w:rPr>
      </w:pPr>
    </w:p>
    <w:p w14:paraId="3E8B6539" w14:textId="053EF9E2" w:rsidR="005A50BE" w:rsidRPr="002150FC" w:rsidRDefault="005A50BE" w:rsidP="002150FC">
      <w:pPr>
        <w:ind w:left="0" w:hanging="2"/>
        <w:jc w:val="both"/>
        <w:rPr>
          <w:rFonts w:ascii="Arial Narrow" w:hAnsi="Arial Narrow"/>
        </w:rPr>
      </w:pPr>
    </w:p>
    <w:p w14:paraId="04B719AC" w14:textId="77777777" w:rsidR="005A50BE" w:rsidRPr="002150FC" w:rsidRDefault="005A50BE" w:rsidP="002150FC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5C8C9072" w14:textId="77777777" w:rsidR="0018183B" w:rsidRPr="002150FC" w:rsidRDefault="0018183B" w:rsidP="002150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7F60866A" w14:textId="646D9F7E" w:rsidR="005A50BE" w:rsidRPr="002150FC" w:rsidRDefault="00686041" w:rsidP="002150F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t>FUNCIONES Y RESPONSABILIDADES</w:t>
      </w:r>
    </w:p>
    <w:p w14:paraId="78E2B359" w14:textId="77777777" w:rsidR="0018183B" w:rsidRPr="002150FC" w:rsidRDefault="0018183B" w:rsidP="002150FC">
      <w:pP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</w:rPr>
      </w:pPr>
    </w:p>
    <w:tbl>
      <w:tblPr>
        <w:tblStyle w:val="a0"/>
        <w:tblW w:w="97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A50BE" w:rsidRPr="002150FC" w14:paraId="166CEB28" w14:textId="77777777">
        <w:trPr>
          <w:trHeight w:val="280"/>
        </w:trPr>
        <w:tc>
          <w:tcPr>
            <w:tcW w:w="9731" w:type="dxa"/>
            <w:vAlign w:val="center"/>
          </w:tcPr>
          <w:p w14:paraId="465D66FD" w14:textId="30B65C34" w:rsidR="0018183B" w:rsidRPr="002150FC" w:rsidRDefault="0018183B" w:rsidP="002150FC">
            <w:pPr>
              <w:pStyle w:val="Prrafodelista"/>
              <w:numPr>
                <w:ilvl w:val="0"/>
                <w:numId w:val="8"/>
              </w:numPr>
              <w:spacing w:line="24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Registrar y</w:t>
            </w:r>
            <w:r w:rsidR="00686041" w:rsidRPr="002150FC">
              <w:rPr>
                <w:rFonts w:ascii="Arial Narrow" w:eastAsia="Arial Narrow" w:hAnsi="Arial Narrow" w:cs="Arial Narrow"/>
                <w:color w:val="000000"/>
              </w:rPr>
              <w:t xml:space="preserve"> clasificar la documentación/correspondencia 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judicial de la Dirección Regional</w:t>
            </w:r>
            <w:r w:rsidR="00686041" w:rsidRPr="002150FC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con la finalidad de mantener la información disponible a los requerimientos del/la Abogado/a Regional.</w:t>
            </w:r>
          </w:p>
          <w:p w14:paraId="6DCE179E" w14:textId="4C915148" w:rsidR="005A50BE" w:rsidRPr="002150FC" w:rsidRDefault="0018183B" w:rsidP="002150FC">
            <w:pPr>
              <w:pStyle w:val="Prrafodelista"/>
              <w:numPr>
                <w:ilvl w:val="0"/>
                <w:numId w:val="8"/>
              </w:numPr>
              <w:spacing w:line="24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Apoyar en la redacción de </w:t>
            </w:r>
            <w:r w:rsidR="005D7B1E" w:rsidRPr="002150FC">
              <w:rPr>
                <w:rFonts w:ascii="Arial Narrow" w:eastAsia="Arial Narrow" w:hAnsi="Arial Narrow" w:cs="Arial Narrow"/>
                <w:color w:val="000000"/>
              </w:rPr>
              <w:t>escritos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 judiciales, tales</w:t>
            </w:r>
            <w:r w:rsidR="005D7B1E" w:rsidRPr="002150FC">
              <w:rPr>
                <w:rFonts w:ascii="Arial Narrow" w:eastAsia="Arial Narrow" w:hAnsi="Arial Narrow" w:cs="Arial Narrow"/>
                <w:color w:val="000000"/>
              </w:rPr>
              <w:t xml:space="preserve"> como denuncias y 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recursos y, en general, la realización de labores administrativas</w:t>
            </w:r>
            <w:r w:rsidR="005D7B1E" w:rsidRPr="002150FC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requeridos para </w:t>
            </w:r>
            <w:r w:rsidR="005D7B1E" w:rsidRPr="002150FC">
              <w:rPr>
                <w:rFonts w:ascii="Arial Narrow" w:eastAsia="Arial Narrow" w:hAnsi="Arial Narrow" w:cs="Arial Narrow"/>
                <w:color w:val="000000"/>
              </w:rPr>
              <w:t>presentar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los </w:t>
            </w:r>
            <w:r w:rsidR="005D7B1E" w:rsidRPr="002150FC">
              <w:rPr>
                <w:rFonts w:ascii="Arial Narrow" w:eastAsia="Arial Narrow" w:hAnsi="Arial Narrow" w:cs="Arial Narrow"/>
                <w:color w:val="000000"/>
              </w:rPr>
              <w:t>en tribun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a</w:t>
            </w:r>
            <w:r w:rsidR="005D7B1E" w:rsidRPr="002150FC">
              <w:rPr>
                <w:rFonts w:ascii="Arial Narrow" w:eastAsia="Arial Narrow" w:hAnsi="Arial Narrow" w:cs="Arial Narrow"/>
                <w:color w:val="000000"/>
              </w:rPr>
              <w:t>les y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/o</w:t>
            </w:r>
            <w:r w:rsidR="005D7B1E" w:rsidRPr="002150FC">
              <w:rPr>
                <w:rFonts w:ascii="Arial Narrow" w:eastAsia="Arial Narrow" w:hAnsi="Arial Narrow" w:cs="Arial Narrow"/>
                <w:color w:val="000000"/>
              </w:rPr>
              <w:t xml:space="preserve"> juzgados de policía local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  <w:tr w:rsidR="005A50BE" w:rsidRPr="002150FC" w14:paraId="12CD8A71" w14:textId="77777777">
        <w:trPr>
          <w:trHeight w:val="280"/>
        </w:trPr>
        <w:tc>
          <w:tcPr>
            <w:tcW w:w="9731" w:type="dxa"/>
            <w:vAlign w:val="center"/>
          </w:tcPr>
          <w:p w14:paraId="7D59DBA9" w14:textId="648F68E7" w:rsidR="0018183B" w:rsidRPr="002150FC" w:rsidRDefault="0018183B" w:rsidP="002150FC">
            <w:pPr>
              <w:pStyle w:val="Prrafodelista"/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Atender al</w:t>
            </w:r>
            <w:r w:rsidR="00686041" w:rsidRPr="002150FC">
              <w:rPr>
                <w:rFonts w:ascii="Arial Narrow" w:eastAsia="Arial Narrow" w:hAnsi="Arial Narrow" w:cs="Arial Narrow"/>
                <w:color w:val="000000"/>
              </w:rPr>
              <w:t xml:space="preserve"> público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 que ingresa a la Dirección Regional</w:t>
            </w:r>
            <w:r w:rsidR="00686041" w:rsidRPr="002150FC">
              <w:rPr>
                <w:rFonts w:ascii="Arial Narrow" w:eastAsia="Arial Narrow" w:hAnsi="Arial Narrow" w:cs="Arial Narrow"/>
                <w:color w:val="000000"/>
              </w:rPr>
              <w:t>,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 con la finalidad de responder y hacer seguimiento a la solicitud del consumidor, respetando </w:t>
            </w:r>
            <w:r w:rsidRPr="002150FC">
              <w:rPr>
                <w:rFonts w:ascii="Arial Narrow" w:hAnsi="Arial Narrow"/>
                <w:color w:val="000000"/>
                <w:shd w:val="clear" w:color="auto" w:fill="FFFFFF"/>
              </w:rPr>
              <w:t xml:space="preserve">de acuerdo a estándares y protocolos del modelo de atención al consumidor. </w:t>
            </w:r>
          </w:p>
          <w:p w14:paraId="1675A5FA" w14:textId="73898B8F" w:rsidR="0018183B" w:rsidRPr="002150FC" w:rsidRDefault="0018183B" w:rsidP="002150FC">
            <w:pPr>
              <w:pStyle w:val="Prrafodelista"/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2150FC">
              <w:rPr>
                <w:rFonts w:ascii="Arial Narrow" w:hAnsi="Arial Narrow"/>
                <w:color w:val="000000"/>
                <w:shd w:val="clear" w:color="auto" w:fill="FFFFFF"/>
              </w:rPr>
              <w:t>Escuchar, registrar y procesar los requerimientos del consumidor, ajustando sus expectativas de respuesta, de acuerdo a las definiciones y procedimientos que ofrece la ley 19.496 y otras relacionadas a organismos relacionados, para orientar al consumidor hacia la resolución de su reclamo y/o consulta.</w:t>
            </w:r>
          </w:p>
          <w:p w14:paraId="0A15A7E3" w14:textId="77777777" w:rsidR="002150FC" w:rsidRPr="00037792" w:rsidRDefault="002150FC" w:rsidP="002150FC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037792">
              <w:rPr>
                <w:rFonts w:ascii="Arial Narrow" w:hAnsi="Arial Narrow"/>
                <w:color w:val="000000"/>
                <w:shd w:val="clear" w:color="auto" w:fill="FFFFFF"/>
              </w:rPr>
              <w:t>Participar en actividades de difusión en terreno y acercamiento a la comunidad en plazas ciudadanas, ferias, volantes y jornadas de difusión, promoviendo y orientando respecto de derechos y deberes, así como efectuando atención.</w:t>
            </w:r>
          </w:p>
          <w:p w14:paraId="2927260E" w14:textId="4151D58A" w:rsidR="002150FC" w:rsidRPr="00037792" w:rsidRDefault="002150FC" w:rsidP="002150FC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037792">
              <w:rPr>
                <w:rFonts w:ascii="Arial Narrow" w:hAnsi="Arial Narrow"/>
                <w:color w:val="000000"/>
                <w:shd w:val="clear" w:color="auto" w:fill="FFFFFF"/>
              </w:rPr>
              <w:lastRenderedPageBreak/>
              <w:t xml:space="preserve">Colaborar con tareas administrativas complementarias que puedan ser requeridas, entre ellas la subrogancias de las funciones de soporte administrativo, generando apoyo en el levantamiento de precios y estudios regionales. </w:t>
            </w:r>
          </w:p>
          <w:p w14:paraId="5DEBAE31" w14:textId="18AD4688" w:rsidR="002150FC" w:rsidRPr="00037792" w:rsidRDefault="002150FC" w:rsidP="002150FC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037792">
              <w:rPr>
                <w:rFonts w:ascii="Arial Narrow" w:hAnsi="Arial Narrow"/>
                <w:color w:val="000000"/>
                <w:shd w:val="clear" w:color="auto" w:fill="FFFFFF"/>
              </w:rPr>
              <w:t>Colaborar en las actividades de capacitación a los ejecutivos(as) de atención de público de las plataformas municipales de la región, otorgando soporte al proceso de instalación y mantención de oficinas municipales.</w:t>
            </w:r>
          </w:p>
          <w:p w14:paraId="693AA35D" w14:textId="147FA202" w:rsidR="002036F3" w:rsidRPr="00037792" w:rsidRDefault="00037792" w:rsidP="002036F3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037792">
              <w:rPr>
                <w:rFonts w:ascii="Arial Narrow" w:hAnsi="Arial Narrow"/>
                <w:color w:val="000000"/>
                <w:shd w:val="clear" w:color="auto" w:fill="FFFFFF"/>
              </w:rPr>
              <w:t xml:space="preserve">Entregar retroalimentación respecto del proceso de atención de público, con la finalidad de incorporar </w:t>
            </w:r>
            <w:r w:rsidR="002036F3" w:rsidRPr="00037792">
              <w:rPr>
                <w:rFonts w:ascii="Arial Narrow" w:hAnsi="Arial Narrow"/>
                <w:color w:val="000000"/>
                <w:shd w:val="clear" w:color="auto" w:fill="FFFFFF"/>
              </w:rPr>
              <w:t xml:space="preserve">mejoras a la atención de </w:t>
            </w:r>
            <w:r w:rsidRPr="00037792">
              <w:rPr>
                <w:rFonts w:ascii="Arial Narrow" w:hAnsi="Arial Narrow"/>
                <w:color w:val="000000"/>
                <w:shd w:val="clear" w:color="auto" w:fill="FFFFFF"/>
              </w:rPr>
              <w:t>los consumidores</w:t>
            </w:r>
            <w:r w:rsidR="002036F3" w:rsidRPr="00037792">
              <w:rPr>
                <w:rFonts w:ascii="Arial Narrow" w:hAnsi="Arial Narrow"/>
                <w:color w:val="000000"/>
                <w:shd w:val="clear" w:color="auto" w:fill="FFFFFF"/>
              </w:rPr>
              <w:t>.</w:t>
            </w:r>
          </w:p>
          <w:p w14:paraId="4A779923" w14:textId="77777777" w:rsidR="002036F3" w:rsidRPr="002150FC" w:rsidRDefault="002036F3" w:rsidP="002036F3">
            <w:pPr>
              <w:suppressAutoHyphens w:val="0"/>
              <w:spacing w:line="240" w:lineRule="auto"/>
              <w:ind w:leftChars="0" w:left="72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color w:val="000000"/>
                <w:highlight w:val="yellow"/>
                <w:shd w:val="clear" w:color="auto" w:fill="FFFFFF"/>
              </w:rPr>
            </w:pPr>
          </w:p>
          <w:p w14:paraId="769A26C0" w14:textId="2FCF74F6" w:rsidR="0018183B" w:rsidRPr="002150FC" w:rsidRDefault="0018183B" w:rsidP="002150FC">
            <w:pPr>
              <w:spacing w:line="240" w:lineRule="auto"/>
              <w:ind w:leftChars="0" w:left="-2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244B9BC" w14:textId="77777777" w:rsidR="005A50BE" w:rsidRPr="002150FC" w:rsidRDefault="00686041" w:rsidP="002150FC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 Narrow" w:eastAsia="Arial Narrow" w:hAnsi="Arial Narrow" w:cs="Arial Narrow"/>
          <w:b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lastRenderedPageBreak/>
        <w:t>CLIENTES</w:t>
      </w:r>
    </w:p>
    <w:p w14:paraId="51965356" w14:textId="77777777" w:rsidR="005A50BE" w:rsidRPr="002150FC" w:rsidRDefault="005A50BE" w:rsidP="002150FC">
      <w:pPr>
        <w:ind w:left="0" w:hanging="2"/>
        <w:jc w:val="both"/>
        <w:rPr>
          <w:rFonts w:ascii="Arial Narrow" w:hAnsi="Arial Narrow"/>
        </w:rPr>
      </w:pPr>
    </w:p>
    <w:tbl>
      <w:tblPr>
        <w:tblStyle w:val="a1"/>
        <w:tblW w:w="9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61"/>
        <w:gridCol w:w="20"/>
        <w:gridCol w:w="6500"/>
      </w:tblGrid>
      <w:tr w:rsidR="005A50BE" w:rsidRPr="002150FC" w14:paraId="3F6C2CC8" w14:textId="77777777">
        <w:trPr>
          <w:trHeight w:val="24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center"/>
          </w:tcPr>
          <w:p w14:paraId="0F07F5C5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Clientes Internos</w:t>
            </w:r>
          </w:p>
        </w:tc>
      </w:tr>
      <w:tr w:rsidR="005A50BE" w:rsidRPr="002150FC" w14:paraId="33F081ED" w14:textId="77777777">
        <w:trPr>
          <w:trHeight w:val="26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C08F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000000"/>
              </w:rPr>
              <w:t>Cliente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07DD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000000"/>
              </w:rPr>
              <w:t>Objetivo</w:t>
            </w:r>
          </w:p>
        </w:tc>
      </w:tr>
      <w:tr w:rsidR="005A50BE" w:rsidRPr="002150FC" w14:paraId="1EEBC7FC" w14:textId="77777777">
        <w:trPr>
          <w:trHeight w:val="40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D4CA" w14:textId="77777777" w:rsidR="0018183B" w:rsidRPr="002150FC" w:rsidRDefault="0018183B" w:rsidP="002150FC">
            <w:pPr>
              <w:pStyle w:val="Textonotapie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Director/a Regional</w:t>
            </w:r>
          </w:p>
          <w:p w14:paraId="2CB5365E" w14:textId="452994F2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82C0" w14:textId="2CDCF15E" w:rsidR="005A50BE" w:rsidRPr="002150FC" w:rsidRDefault="00037792" w:rsidP="00037792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Cumplir con los requerimientos/apoyos que requieran el/la Directora Regional y el equipo de trabajo.</w:t>
            </w:r>
          </w:p>
        </w:tc>
      </w:tr>
      <w:tr w:rsidR="005A50BE" w:rsidRPr="002150FC" w14:paraId="172DD3E7" w14:textId="77777777">
        <w:trPr>
          <w:trHeight w:val="40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394A" w14:textId="77777777" w:rsidR="0018183B" w:rsidRPr="002150FC" w:rsidRDefault="0018183B" w:rsidP="002150FC">
            <w:pPr>
              <w:pStyle w:val="Textonotapie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Abogado/a Regional</w:t>
            </w:r>
          </w:p>
          <w:p w14:paraId="5663C5EB" w14:textId="3635BB53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AB20" w14:textId="012F82EF" w:rsidR="005A50BE" w:rsidRPr="002150FC" w:rsidRDefault="0018183B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Apoyar en la realización de </w:t>
            </w:r>
            <w:r w:rsidR="00674CA5" w:rsidRPr="002150FC">
              <w:rPr>
                <w:rFonts w:ascii="Arial Narrow" w:eastAsia="Arial Narrow" w:hAnsi="Arial Narrow" w:cs="Arial Narrow"/>
                <w:color w:val="000000"/>
              </w:rPr>
              <w:t xml:space="preserve">labores 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administrativas judiciales.</w:t>
            </w:r>
          </w:p>
        </w:tc>
      </w:tr>
      <w:tr w:rsidR="00984387" w:rsidRPr="002150FC" w14:paraId="46809499" w14:textId="77777777">
        <w:trPr>
          <w:trHeight w:val="40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5A27" w14:textId="18D3105D" w:rsidR="00984387" w:rsidRPr="002150FC" w:rsidRDefault="00984387" w:rsidP="002150FC">
            <w:pPr>
              <w:pStyle w:val="Textonotapie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Administrador/de plataforma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62BB" w14:textId="45C455CC" w:rsidR="00984387" w:rsidRPr="002150FC" w:rsidRDefault="00984387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Monitorear y hacer seguimiento de los reclamos en MAC.</w:t>
            </w:r>
          </w:p>
        </w:tc>
      </w:tr>
      <w:tr w:rsidR="00037792" w:rsidRPr="002150FC" w14:paraId="4D6BC7C9" w14:textId="77777777">
        <w:trPr>
          <w:trHeight w:val="40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C83" w14:textId="15407553" w:rsidR="00037792" w:rsidRPr="002150FC" w:rsidRDefault="00037792" w:rsidP="002150FC">
            <w:pPr>
              <w:pStyle w:val="Textonotapie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Depto. de Gestión Presencial y canales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2A76" w14:textId="7E0D1E72" w:rsidR="00037792" w:rsidRPr="002150FC" w:rsidRDefault="006423AB" w:rsidP="006423AB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Atender las indicaciones respecto del MAC y realizar dudas/consultas de dicha gestión.</w:t>
            </w:r>
          </w:p>
        </w:tc>
      </w:tr>
      <w:tr w:rsidR="005A50BE" w:rsidRPr="002150FC" w14:paraId="7741DEC8" w14:textId="77777777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center"/>
          </w:tcPr>
          <w:p w14:paraId="5427004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Clientes Externos</w:t>
            </w:r>
          </w:p>
        </w:tc>
      </w:tr>
      <w:tr w:rsidR="005A50BE" w:rsidRPr="002150FC" w14:paraId="7133D1A3" w14:textId="77777777">
        <w:trPr>
          <w:trHeight w:val="2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93B2" w14:textId="181C46A8" w:rsidR="005A50BE" w:rsidRPr="002150FC" w:rsidRDefault="0018183B" w:rsidP="002150FC">
            <w:pPr>
              <w:pStyle w:val="Textonotapie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Juzgados de Policía Local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E303" w14:textId="76AF4F32" w:rsidR="005A50BE" w:rsidRPr="002150FC" w:rsidRDefault="006423AB" w:rsidP="006423AB">
            <w:pPr>
              <w:ind w:left="0" w:hanging="2"/>
              <w:jc w:val="both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Entregar/retirar documentos y solicitar información, cuando se requiera.</w:t>
            </w:r>
          </w:p>
        </w:tc>
      </w:tr>
      <w:tr w:rsidR="0018183B" w:rsidRPr="002150FC" w14:paraId="78CEB5AB" w14:textId="77777777">
        <w:trPr>
          <w:trHeight w:val="2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0972" w14:textId="43DA0086" w:rsidR="0018183B" w:rsidRPr="002150FC" w:rsidRDefault="0018183B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Tribunales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4569" w14:textId="303905C4" w:rsidR="0018183B" w:rsidRPr="002150FC" w:rsidRDefault="006423AB" w:rsidP="006423AB">
            <w:pPr>
              <w:ind w:left="0" w:hanging="2"/>
              <w:jc w:val="both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Entregar/retirar documentos y solicitar información, cuando se requiera.</w:t>
            </w:r>
          </w:p>
        </w:tc>
      </w:tr>
      <w:tr w:rsidR="0018183B" w:rsidRPr="002150FC" w14:paraId="6779765E" w14:textId="77777777" w:rsidTr="00D34E7B">
        <w:trPr>
          <w:trHeight w:val="9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8602" w14:textId="11DA32E3" w:rsidR="0018183B" w:rsidRPr="002150FC" w:rsidRDefault="0018183B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Consumidores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375A" w14:textId="77777777" w:rsidR="002150FC" w:rsidRDefault="0018183B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Atender reclamos y consultas de co</w:t>
            </w:r>
            <w:r w:rsidR="002150FC" w:rsidRPr="002150FC">
              <w:rPr>
                <w:rFonts w:ascii="Arial Narrow" w:eastAsia="Arial Narrow" w:hAnsi="Arial Narrow" w:cs="Arial Narrow"/>
                <w:color w:val="000000"/>
              </w:rPr>
              <w:t>nsumidores.</w:t>
            </w:r>
          </w:p>
          <w:p w14:paraId="536BBE89" w14:textId="7F76D39B" w:rsidR="00D34E7B" w:rsidRPr="002150FC" w:rsidRDefault="00D34E7B" w:rsidP="002150FC">
            <w:pPr>
              <w:ind w:left="0" w:hanging="2"/>
              <w:jc w:val="both"/>
              <w:rPr>
                <w:rFonts w:ascii="Arial Narrow" w:eastAsia="Calibri" w:hAnsi="Arial Narrow" w:cs="Calibri"/>
              </w:rPr>
            </w:pPr>
          </w:p>
        </w:tc>
      </w:tr>
    </w:tbl>
    <w:p w14:paraId="7A9BAE4F" w14:textId="77777777" w:rsidR="005A50BE" w:rsidRPr="002150FC" w:rsidRDefault="005A50BE" w:rsidP="002150FC">
      <w:pPr>
        <w:ind w:left="0" w:hanging="2"/>
        <w:jc w:val="both"/>
        <w:rPr>
          <w:rFonts w:ascii="Arial Narrow" w:eastAsia="Calibri" w:hAnsi="Arial Narrow" w:cs="Calibri"/>
          <w:color w:val="000000"/>
        </w:rPr>
      </w:pPr>
    </w:p>
    <w:p w14:paraId="417B0E53" w14:textId="77777777" w:rsidR="005A50BE" w:rsidRPr="002150FC" w:rsidRDefault="00686041" w:rsidP="002150FC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t>SUPERVISIÓN SOBRE PERSONAS</w:t>
      </w:r>
    </w:p>
    <w:p w14:paraId="28E16949" w14:textId="77777777" w:rsidR="005A50BE" w:rsidRPr="002150FC" w:rsidRDefault="005A50BE" w:rsidP="002150FC">
      <w:pPr>
        <w:ind w:left="0" w:hanging="2"/>
        <w:jc w:val="both"/>
        <w:rPr>
          <w:rFonts w:ascii="Arial Narrow" w:hAnsi="Arial Narrow"/>
        </w:rPr>
      </w:pPr>
    </w:p>
    <w:p w14:paraId="6A90D4E8" w14:textId="77777777" w:rsidR="005A50BE" w:rsidRPr="002150FC" w:rsidRDefault="00686041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t xml:space="preserve">No tiene. </w:t>
      </w:r>
    </w:p>
    <w:p w14:paraId="5144BBBF" w14:textId="7E5AC235" w:rsidR="005A50BE" w:rsidRDefault="005A50BE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AD97532" w14:textId="0371E871" w:rsidR="009A4F2A" w:rsidRDefault="009A4F2A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3EEF278" w14:textId="40D8C102" w:rsidR="009A4F2A" w:rsidRDefault="009A4F2A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6713447" w14:textId="4FEF7DBB" w:rsidR="009A4F2A" w:rsidRDefault="009A4F2A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1B74507" w14:textId="77777777" w:rsidR="009A4F2A" w:rsidRDefault="009A4F2A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1526F66A" w14:textId="12C7F0FD" w:rsidR="00037792" w:rsidRDefault="00037792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1B74E165" w14:textId="77777777" w:rsidR="00037792" w:rsidRPr="002150FC" w:rsidRDefault="00037792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29B30D2" w14:textId="77777777" w:rsidR="005A50BE" w:rsidRPr="002150FC" w:rsidRDefault="00686041" w:rsidP="002150FC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lastRenderedPageBreak/>
        <w:t>EXPERIENCIA Y FORMACIÓN PROFESIONAL</w:t>
      </w:r>
    </w:p>
    <w:p w14:paraId="06ACC38E" w14:textId="77777777" w:rsidR="005A50BE" w:rsidRPr="002150FC" w:rsidRDefault="005A50BE" w:rsidP="002150FC">
      <w:pPr>
        <w:ind w:left="0" w:hanging="2"/>
        <w:jc w:val="both"/>
        <w:rPr>
          <w:rFonts w:ascii="Arial Narrow" w:eastAsia="Calibri" w:hAnsi="Arial Narrow" w:cs="Calibri"/>
        </w:rPr>
      </w:pPr>
    </w:p>
    <w:tbl>
      <w:tblPr>
        <w:tblStyle w:val="a2"/>
        <w:tblW w:w="9322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5A50BE" w:rsidRPr="002150FC" w14:paraId="31E5E9E0" w14:textId="77777777">
        <w:trPr>
          <w:trHeight w:val="40"/>
        </w:trPr>
        <w:tc>
          <w:tcPr>
            <w:tcW w:w="336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2CD6DB34" w14:textId="77777777" w:rsidR="005A50BE" w:rsidRPr="002150FC" w:rsidRDefault="00686041" w:rsidP="002150FC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ESTUDIOS FORMALES</w:t>
            </w:r>
            <w:r w:rsidRPr="002150FC">
              <w:rPr>
                <w:rFonts w:ascii="Arial Narrow" w:eastAsia="Arial Narrow" w:hAnsi="Arial Narrow" w:cs="Arial Narrow"/>
                <w:color w:val="FFFFFF"/>
              </w:rPr>
              <w:t xml:space="preserve">: </w:t>
            </w:r>
          </w:p>
        </w:tc>
        <w:tc>
          <w:tcPr>
            <w:tcW w:w="5953" w:type="dxa"/>
            <w:tcBorders>
              <w:top w:val="single" w:sz="4" w:space="0" w:color="5B9BD5"/>
              <w:bottom w:val="single" w:sz="4" w:space="0" w:color="5B9BD5"/>
            </w:tcBorders>
          </w:tcPr>
          <w:p w14:paraId="49A431B5" w14:textId="77777777" w:rsidR="005A50BE" w:rsidRPr="002150FC" w:rsidRDefault="00686041" w:rsidP="002150FC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  <w:u w:val="single"/>
              </w:rPr>
              <w:t>Excluyente</w:t>
            </w:r>
            <w:r w:rsidRPr="002150FC"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3B13C219" w14:textId="77777777" w:rsidR="005A50BE" w:rsidRPr="002150FC" w:rsidRDefault="00686041" w:rsidP="002150FC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</w:rPr>
              <w:t>Título Técnico de Nivel Superior otorgado por un establecimiento de Educación Superior del Estado o reconocido por éste.</w:t>
            </w:r>
          </w:p>
          <w:p w14:paraId="2EBF9FD6" w14:textId="77777777" w:rsidR="0018183B" w:rsidRPr="002150FC" w:rsidRDefault="0018183B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b/>
                <w:u w:val="single"/>
              </w:rPr>
            </w:pPr>
          </w:p>
          <w:p w14:paraId="1CE0E0C8" w14:textId="16BEBF5A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b/>
              </w:rPr>
            </w:pPr>
            <w:r w:rsidRPr="002150FC">
              <w:rPr>
                <w:rFonts w:ascii="Arial Narrow" w:eastAsia="Arial Narrow" w:hAnsi="Arial Narrow" w:cs="Arial Narrow"/>
                <w:b/>
                <w:u w:val="single"/>
              </w:rPr>
              <w:t>Deseable</w:t>
            </w:r>
            <w:r w:rsidRPr="002150FC"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7AA9A4A0" w14:textId="0C845CD0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</w:rPr>
              <w:t>Técnico jurídico.</w:t>
            </w:r>
          </w:p>
          <w:p w14:paraId="21AE2C4A" w14:textId="16EC19E2" w:rsidR="0018183B" w:rsidRPr="002150FC" w:rsidRDefault="0018183B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A50BE" w:rsidRPr="002150FC" w14:paraId="73D3436F" w14:textId="77777777">
        <w:trPr>
          <w:trHeight w:val="1200"/>
        </w:trPr>
        <w:tc>
          <w:tcPr>
            <w:tcW w:w="336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08A009D5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</w:p>
          <w:p w14:paraId="7EA5F07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EXPERIENCIA MÍNIMA</w:t>
            </w:r>
            <w:r w:rsidRPr="002150FC">
              <w:rPr>
                <w:rFonts w:ascii="Arial Narrow" w:eastAsia="Arial Narrow" w:hAnsi="Arial Narrow" w:cs="Arial Narrow"/>
                <w:color w:val="FFFFFF"/>
              </w:rPr>
              <w:t xml:space="preserve">: </w:t>
            </w:r>
          </w:p>
        </w:tc>
        <w:tc>
          <w:tcPr>
            <w:tcW w:w="5953" w:type="dxa"/>
            <w:tcBorders>
              <w:top w:val="single" w:sz="4" w:space="0" w:color="5B9BD5"/>
              <w:bottom w:val="single" w:sz="4" w:space="0" w:color="5B9BD5"/>
            </w:tcBorders>
          </w:tcPr>
          <w:p w14:paraId="3F060481" w14:textId="77777777" w:rsidR="005A50BE" w:rsidRPr="002150FC" w:rsidRDefault="00686041" w:rsidP="002150FC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Excluyente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: </w:t>
            </w:r>
          </w:p>
          <w:p w14:paraId="64E7A09A" w14:textId="77777777" w:rsidR="005A50BE" w:rsidRPr="002150FC" w:rsidRDefault="00686041" w:rsidP="002150FC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 xml:space="preserve">Al menos 2 años de experiencia desde la fecha de titulación.  </w:t>
            </w:r>
          </w:p>
          <w:p w14:paraId="250928B0" w14:textId="054D3EA7" w:rsidR="005A50BE" w:rsidRPr="002150FC" w:rsidRDefault="00686041" w:rsidP="0021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Deseable</w:t>
            </w:r>
            <w:r w:rsidRPr="002150FC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  <w:p w14:paraId="7F692E4F" w14:textId="786E5E5F" w:rsidR="00680298" w:rsidRPr="002150FC" w:rsidRDefault="00680298" w:rsidP="0021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Al menos 1 año de experiencia laboral en cargos de atención de público.</w:t>
            </w:r>
          </w:p>
          <w:p w14:paraId="6BF294F4" w14:textId="77777777" w:rsidR="002150FC" w:rsidRDefault="00686041" w:rsidP="00037792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150FC">
              <w:rPr>
                <w:rFonts w:ascii="Arial Narrow" w:eastAsia="Arial Narrow" w:hAnsi="Arial Narrow" w:cs="Arial Narrow"/>
                <w:color w:val="000000"/>
              </w:rPr>
              <w:t>Al menos 1 año de experiencia laboral en cargos administrativos en estudios jurídicos y/o tribunale</w:t>
            </w:r>
            <w:r w:rsidRPr="002150FC">
              <w:rPr>
                <w:rFonts w:ascii="Arial Narrow" w:eastAsia="Arial Narrow" w:hAnsi="Arial Narrow" w:cs="Arial Narrow"/>
              </w:rPr>
              <w:t>s y/o notarías y otras áreas jurídicas de servicios públicos</w:t>
            </w:r>
            <w:r w:rsidRPr="002150FC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6B6A9B43" w14:textId="169EFA3C" w:rsidR="006423AB" w:rsidRPr="002150FC" w:rsidRDefault="006423AB" w:rsidP="00037792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A50BE" w:rsidRPr="002150FC" w14:paraId="2F2620A1" w14:textId="77777777">
        <w:trPr>
          <w:trHeight w:val="480"/>
        </w:trPr>
        <w:tc>
          <w:tcPr>
            <w:tcW w:w="336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44546A"/>
          </w:tcPr>
          <w:p w14:paraId="0ACF0153" w14:textId="77777777" w:rsidR="005A50BE" w:rsidRPr="002150FC" w:rsidRDefault="00686041" w:rsidP="002150FC">
            <w:pPr>
              <w:spacing w:before="120"/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ENTRENAMIENTO ESPERADO</w:t>
            </w:r>
            <w:r w:rsidRPr="002150FC">
              <w:rPr>
                <w:rFonts w:ascii="Arial Narrow" w:eastAsia="Arial Narrow" w:hAnsi="Arial Narrow" w:cs="Arial Narrow"/>
                <w:color w:val="FFFFFF"/>
              </w:rPr>
              <w:t xml:space="preserve">:  </w:t>
            </w:r>
          </w:p>
        </w:tc>
        <w:tc>
          <w:tcPr>
            <w:tcW w:w="5953" w:type="dxa"/>
          </w:tcPr>
          <w:p w14:paraId="42727457" w14:textId="5D62DA0D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</w:rPr>
              <w:t xml:space="preserve">Manejo de Ms Office, nivel usuario intermedio. </w:t>
            </w:r>
          </w:p>
          <w:p w14:paraId="3BE6075F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</w:rPr>
              <w:t>Conocimiento de la Ley de protección de los derechos de los consumidores.</w:t>
            </w:r>
          </w:p>
          <w:p w14:paraId="02B59238" w14:textId="77777777" w:rsidR="005A50BE" w:rsidRPr="002150FC" w:rsidRDefault="00686041" w:rsidP="002150FC">
            <w:pPr>
              <w:ind w:left="0" w:right="318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</w:rPr>
              <w:t>Conocimiento de técnicas de atención de público.</w:t>
            </w:r>
          </w:p>
          <w:p w14:paraId="18923F9B" w14:textId="775616DC" w:rsidR="005A50BE" w:rsidRPr="00037792" w:rsidRDefault="00686041" w:rsidP="002150FC">
            <w:pPr>
              <w:ind w:left="0" w:right="318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</w:rPr>
              <w:t xml:space="preserve">Conocimiento gestión herramientas Google </w:t>
            </w:r>
            <w:proofErr w:type="spellStart"/>
            <w:r w:rsidRPr="002150FC">
              <w:rPr>
                <w:rFonts w:ascii="Arial Narrow" w:eastAsia="Arial Narrow" w:hAnsi="Arial Narrow" w:cs="Arial Narrow"/>
              </w:rPr>
              <w:t>Suits</w:t>
            </w:r>
            <w:proofErr w:type="spellEnd"/>
            <w:r w:rsidRPr="002150FC">
              <w:rPr>
                <w:rFonts w:ascii="Arial Narrow" w:eastAsia="Arial Narrow" w:hAnsi="Arial Narrow" w:cs="Arial Narrow"/>
              </w:rPr>
              <w:t xml:space="preserve"> (Drive, </w:t>
            </w:r>
            <w:r w:rsidRPr="00037792">
              <w:rPr>
                <w:rFonts w:ascii="Arial Narrow" w:eastAsia="Arial Narrow" w:hAnsi="Arial Narrow" w:cs="Arial Narrow"/>
              </w:rPr>
              <w:t>Calendar, otros).</w:t>
            </w:r>
          </w:p>
          <w:p w14:paraId="548434AB" w14:textId="197408BF" w:rsidR="002150FC" w:rsidRPr="00037792" w:rsidRDefault="002150FC" w:rsidP="002150FC">
            <w:pPr>
              <w:ind w:left="0" w:right="318" w:hanging="2"/>
              <w:jc w:val="both"/>
              <w:rPr>
                <w:rFonts w:ascii="Arial Narrow" w:eastAsia="Arial Narrow" w:hAnsi="Arial Narrow" w:cs="Arial Narrow"/>
              </w:rPr>
            </w:pPr>
            <w:r w:rsidRPr="00037792">
              <w:rPr>
                <w:rFonts w:ascii="Arial Narrow" w:eastAsia="Arial Narrow" w:hAnsi="Arial Narrow" w:cs="Arial Narrow"/>
              </w:rPr>
              <w:t xml:space="preserve">Conocimiento del Estatuto Administrativo y Ley de Transparencia. </w:t>
            </w:r>
          </w:p>
          <w:p w14:paraId="1A4BEB2F" w14:textId="77777777" w:rsidR="0018183B" w:rsidRDefault="002150FC" w:rsidP="00037792">
            <w:pPr>
              <w:ind w:left="0" w:right="318" w:hanging="2"/>
              <w:jc w:val="both"/>
              <w:rPr>
                <w:rFonts w:ascii="Arial Narrow" w:eastAsia="Arial Narrow" w:hAnsi="Arial Narrow" w:cs="Arial Narrow"/>
              </w:rPr>
            </w:pPr>
            <w:r w:rsidRPr="00037792">
              <w:rPr>
                <w:rFonts w:ascii="Arial Narrow" w:eastAsia="Arial Narrow" w:hAnsi="Arial Narrow" w:cs="Arial Narrow"/>
              </w:rPr>
              <w:t>Conocimiento de Técnicas de Atención de Público.</w:t>
            </w:r>
          </w:p>
          <w:p w14:paraId="0AB7257F" w14:textId="54494794" w:rsidR="006423AB" w:rsidRPr="002150FC" w:rsidRDefault="006423AB" w:rsidP="00037792">
            <w:pPr>
              <w:ind w:left="0" w:right="318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4F702FCD" w14:textId="29EA4EAD" w:rsidR="009A4F2A" w:rsidRDefault="009A4F2A" w:rsidP="0003779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b/>
          <w:i/>
          <w:color w:val="000000"/>
        </w:rPr>
      </w:pPr>
    </w:p>
    <w:p w14:paraId="668C2813" w14:textId="77777777" w:rsidR="009A4F2A" w:rsidRPr="00037792" w:rsidRDefault="009A4F2A" w:rsidP="0003779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b/>
          <w:i/>
          <w:color w:val="000000"/>
        </w:rPr>
      </w:pPr>
      <w:bookmarkStart w:id="0" w:name="_GoBack"/>
      <w:bookmarkEnd w:id="0"/>
    </w:p>
    <w:p w14:paraId="7B506AF5" w14:textId="01D871DD" w:rsidR="005A50BE" w:rsidRPr="002150FC" w:rsidRDefault="00686041" w:rsidP="002150FC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i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t>COMPETENCIAS REQUERIDAS</w:t>
      </w:r>
      <w:r w:rsidRPr="002150FC">
        <w:rPr>
          <w:rFonts w:ascii="Arial Narrow" w:eastAsia="Arial Narrow" w:hAnsi="Arial Narrow" w:cs="Arial Narrow"/>
          <w:b/>
          <w:i/>
          <w:color w:val="000000"/>
        </w:rPr>
        <w:t>.</w:t>
      </w:r>
    </w:p>
    <w:p w14:paraId="57242D71" w14:textId="77777777" w:rsidR="005A50BE" w:rsidRPr="002150FC" w:rsidRDefault="005A50BE" w:rsidP="002150FC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3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014"/>
      </w:tblGrid>
      <w:tr w:rsidR="005A50BE" w:rsidRPr="002150FC" w14:paraId="06FFE172" w14:textId="77777777">
        <w:trPr>
          <w:jc w:val="center"/>
        </w:trPr>
        <w:tc>
          <w:tcPr>
            <w:tcW w:w="4786" w:type="dxa"/>
            <w:shd w:val="clear" w:color="auto" w:fill="44546A"/>
          </w:tcPr>
          <w:p w14:paraId="21F02C62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Competencias Transversales</w:t>
            </w:r>
          </w:p>
        </w:tc>
        <w:tc>
          <w:tcPr>
            <w:tcW w:w="1559" w:type="dxa"/>
            <w:shd w:val="clear" w:color="auto" w:fill="44546A"/>
          </w:tcPr>
          <w:p w14:paraId="15E36766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Técnico</w:t>
            </w:r>
          </w:p>
        </w:tc>
        <w:tc>
          <w:tcPr>
            <w:tcW w:w="2014" w:type="dxa"/>
            <w:shd w:val="clear" w:color="auto" w:fill="44546A"/>
          </w:tcPr>
          <w:p w14:paraId="50026595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Nivel de Desarrollo</w:t>
            </w:r>
          </w:p>
        </w:tc>
      </w:tr>
      <w:tr w:rsidR="005A50BE" w:rsidRPr="002150FC" w14:paraId="3FAAE258" w14:textId="77777777">
        <w:trPr>
          <w:trHeight w:val="380"/>
          <w:jc w:val="center"/>
        </w:trPr>
        <w:tc>
          <w:tcPr>
            <w:tcW w:w="4786" w:type="dxa"/>
          </w:tcPr>
          <w:p w14:paraId="21787D8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CT-01  Compromiso con la organización</w:t>
            </w:r>
          </w:p>
        </w:tc>
        <w:tc>
          <w:tcPr>
            <w:tcW w:w="1559" w:type="dxa"/>
          </w:tcPr>
          <w:p w14:paraId="26735BFD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hidden="0" allowOverlap="1" wp14:anchorId="0C85F3EC" wp14:editId="09EB543E">
                  <wp:simplePos x="0" y="0"/>
                  <wp:positionH relativeFrom="column">
                    <wp:posOffset>90806</wp:posOffset>
                  </wp:positionH>
                  <wp:positionV relativeFrom="paragraph">
                    <wp:posOffset>10795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329CAD2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6948DDB8" w14:textId="77777777">
        <w:trPr>
          <w:jc w:val="center"/>
        </w:trPr>
        <w:tc>
          <w:tcPr>
            <w:tcW w:w="4786" w:type="dxa"/>
          </w:tcPr>
          <w:p w14:paraId="19BA208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CT-02 Orientación a la Excelencia</w:t>
            </w:r>
          </w:p>
        </w:tc>
        <w:tc>
          <w:tcPr>
            <w:tcW w:w="1559" w:type="dxa"/>
          </w:tcPr>
          <w:p w14:paraId="147E139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hidden="0" allowOverlap="1" wp14:anchorId="240B8825" wp14:editId="6972C111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43C14A36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0F1045C6" w14:textId="77777777">
        <w:trPr>
          <w:jc w:val="center"/>
        </w:trPr>
        <w:tc>
          <w:tcPr>
            <w:tcW w:w="4786" w:type="dxa"/>
          </w:tcPr>
          <w:p w14:paraId="2B6ECF76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lastRenderedPageBreak/>
              <w:t>CT-03 Trabajo de Equipo</w:t>
            </w:r>
          </w:p>
        </w:tc>
        <w:tc>
          <w:tcPr>
            <w:tcW w:w="1559" w:type="dxa"/>
          </w:tcPr>
          <w:p w14:paraId="55199FC2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1312" behindDoc="0" locked="0" layoutInCell="1" hidden="0" allowOverlap="1" wp14:anchorId="726589E8" wp14:editId="3C68763A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33020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5312B0AA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5DC55712" w14:textId="77777777">
        <w:trPr>
          <w:jc w:val="center"/>
        </w:trPr>
        <w:tc>
          <w:tcPr>
            <w:tcW w:w="4786" w:type="dxa"/>
          </w:tcPr>
          <w:p w14:paraId="7E51728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CT-04 Comunicación efectiva</w:t>
            </w:r>
          </w:p>
          <w:p w14:paraId="15A293D6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  <w:p w14:paraId="190E2B9F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4FAC330D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2336" behindDoc="0" locked="0" layoutInCell="1" hidden="0" allowOverlap="1" wp14:anchorId="0E8C6D1C" wp14:editId="3C427D13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99695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1C2F4DB8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03476E6F" w14:textId="77777777">
        <w:trPr>
          <w:jc w:val="center"/>
        </w:trPr>
        <w:tc>
          <w:tcPr>
            <w:tcW w:w="4786" w:type="dxa"/>
          </w:tcPr>
          <w:p w14:paraId="76AA3576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CT-05 Adaptación al cambio</w:t>
            </w:r>
          </w:p>
        </w:tc>
        <w:tc>
          <w:tcPr>
            <w:tcW w:w="1559" w:type="dxa"/>
          </w:tcPr>
          <w:p w14:paraId="7AD1ED98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3360" behindDoc="0" locked="0" layoutInCell="1" hidden="0" allowOverlap="1" wp14:anchorId="5DC51AB1" wp14:editId="6D9DDB8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6294D8A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7139E211" w14:textId="77777777">
        <w:trPr>
          <w:jc w:val="center"/>
        </w:trPr>
        <w:tc>
          <w:tcPr>
            <w:tcW w:w="4786" w:type="dxa"/>
          </w:tcPr>
          <w:p w14:paraId="666458E9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CT-06 Orientación al cliente</w:t>
            </w:r>
          </w:p>
          <w:p w14:paraId="32B3D284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379FE3B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hidden="0" allowOverlap="1" wp14:anchorId="5BFAD095" wp14:editId="4020D38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8255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0BEF2A6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61BBEE89" w14:textId="77777777">
        <w:trPr>
          <w:jc w:val="center"/>
        </w:trPr>
        <w:tc>
          <w:tcPr>
            <w:tcW w:w="4786" w:type="dxa"/>
            <w:shd w:val="clear" w:color="auto" w:fill="44546A"/>
          </w:tcPr>
          <w:p w14:paraId="54A298AA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Competencias Especificas</w:t>
            </w:r>
          </w:p>
        </w:tc>
        <w:tc>
          <w:tcPr>
            <w:tcW w:w="1559" w:type="dxa"/>
            <w:shd w:val="clear" w:color="auto" w:fill="44546A"/>
          </w:tcPr>
          <w:p w14:paraId="7CC7A093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14" w:type="dxa"/>
            <w:shd w:val="clear" w:color="auto" w:fill="44546A"/>
          </w:tcPr>
          <w:p w14:paraId="11681A0C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A50BE" w:rsidRPr="002150FC" w14:paraId="1B2CEB41" w14:textId="77777777">
        <w:trPr>
          <w:trHeight w:val="700"/>
          <w:jc w:val="center"/>
        </w:trPr>
        <w:tc>
          <w:tcPr>
            <w:tcW w:w="4786" w:type="dxa"/>
          </w:tcPr>
          <w:p w14:paraId="01BAF61C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CE-01 Resolución de Problemas y Perseverancia.</w:t>
            </w:r>
          </w:p>
        </w:tc>
        <w:tc>
          <w:tcPr>
            <w:tcW w:w="1559" w:type="dxa"/>
          </w:tcPr>
          <w:p w14:paraId="7C8038B4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5408" behindDoc="0" locked="0" layoutInCell="1" hidden="0" allowOverlap="1" wp14:anchorId="46607F85" wp14:editId="7F08ED1A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60325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5E0C5BDC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5A6DD46F" w14:textId="77777777">
        <w:trPr>
          <w:jc w:val="center"/>
        </w:trPr>
        <w:tc>
          <w:tcPr>
            <w:tcW w:w="4786" w:type="dxa"/>
          </w:tcPr>
          <w:p w14:paraId="2549D868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CE-03 Orientación a los Resultados de Calidad.</w:t>
            </w:r>
          </w:p>
          <w:p w14:paraId="1CFFE5AD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201AD3CC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6432" behindDoc="0" locked="0" layoutInCell="1" hidden="0" allowOverlap="1" wp14:anchorId="147CEBD8" wp14:editId="1770787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403C0A8F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5A50AE72" w14:textId="77777777">
        <w:trPr>
          <w:jc w:val="center"/>
        </w:trPr>
        <w:tc>
          <w:tcPr>
            <w:tcW w:w="4786" w:type="dxa"/>
            <w:shd w:val="clear" w:color="auto" w:fill="44546A"/>
          </w:tcPr>
          <w:p w14:paraId="427B80EA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FFFF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Competencias Cognitivas</w:t>
            </w:r>
          </w:p>
        </w:tc>
        <w:tc>
          <w:tcPr>
            <w:tcW w:w="1559" w:type="dxa"/>
            <w:shd w:val="clear" w:color="auto" w:fill="44546A"/>
          </w:tcPr>
          <w:p w14:paraId="170D5BA4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14" w:type="dxa"/>
            <w:shd w:val="clear" w:color="auto" w:fill="44546A"/>
          </w:tcPr>
          <w:p w14:paraId="768152C1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A50BE" w:rsidRPr="002150FC" w14:paraId="1756778F" w14:textId="77777777">
        <w:trPr>
          <w:jc w:val="center"/>
        </w:trPr>
        <w:tc>
          <w:tcPr>
            <w:tcW w:w="4786" w:type="dxa"/>
          </w:tcPr>
          <w:p w14:paraId="644140D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CC-01 Pensamiento Analítico.</w:t>
            </w:r>
          </w:p>
          <w:p w14:paraId="3660D0B2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3B3301AC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7456" behindDoc="0" locked="0" layoutInCell="1" hidden="0" allowOverlap="1" wp14:anchorId="50C938A7" wp14:editId="528F41F2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23495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2ED4087D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4DD65620" w14:textId="77777777">
        <w:trPr>
          <w:jc w:val="center"/>
        </w:trPr>
        <w:tc>
          <w:tcPr>
            <w:tcW w:w="4786" w:type="dxa"/>
          </w:tcPr>
          <w:p w14:paraId="6B355BC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CC-02 Pensamiento Conceptual</w:t>
            </w:r>
          </w:p>
          <w:p w14:paraId="790DB46E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1DCFDE84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8480" behindDoc="0" locked="0" layoutInCell="1" hidden="0" allowOverlap="1" wp14:anchorId="5CE1D49A" wp14:editId="5EA6032B">
                  <wp:simplePos x="0" y="0"/>
                  <wp:positionH relativeFrom="column">
                    <wp:posOffset>97791</wp:posOffset>
                  </wp:positionH>
                  <wp:positionV relativeFrom="paragraph">
                    <wp:posOffset>6985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4A983FD9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48E66AB2" w14:textId="77777777">
        <w:trPr>
          <w:jc w:val="center"/>
        </w:trPr>
        <w:tc>
          <w:tcPr>
            <w:tcW w:w="4786" w:type="dxa"/>
          </w:tcPr>
          <w:p w14:paraId="32B2F1DA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CC-03 Orientación Estratégica</w:t>
            </w:r>
          </w:p>
          <w:p w14:paraId="15F50513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73D06B5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hidden="0" allowOverlap="1" wp14:anchorId="21D45FB1" wp14:editId="6B67BF52">
                  <wp:simplePos x="0" y="0"/>
                  <wp:positionH relativeFrom="column">
                    <wp:posOffset>97791</wp:posOffset>
                  </wp:positionH>
                  <wp:positionV relativeFrom="paragraph">
                    <wp:posOffset>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1DB1CBDC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03839374" w14:textId="77777777">
        <w:trPr>
          <w:jc w:val="center"/>
        </w:trPr>
        <w:tc>
          <w:tcPr>
            <w:tcW w:w="4786" w:type="dxa"/>
            <w:shd w:val="clear" w:color="auto" w:fill="44546A"/>
          </w:tcPr>
          <w:p w14:paraId="4A981C35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Competencias Interpersonales</w:t>
            </w:r>
          </w:p>
        </w:tc>
        <w:tc>
          <w:tcPr>
            <w:tcW w:w="1559" w:type="dxa"/>
            <w:shd w:val="clear" w:color="auto" w:fill="44546A"/>
          </w:tcPr>
          <w:p w14:paraId="487F0C86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14" w:type="dxa"/>
            <w:shd w:val="clear" w:color="auto" w:fill="44546A"/>
          </w:tcPr>
          <w:p w14:paraId="4D104067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A50BE" w:rsidRPr="002150FC" w14:paraId="4E69AB5D" w14:textId="77777777">
        <w:trPr>
          <w:jc w:val="center"/>
        </w:trPr>
        <w:tc>
          <w:tcPr>
            <w:tcW w:w="4786" w:type="dxa"/>
          </w:tcPr>
          <w:p w14:paraId="69BC690F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  <w:p w14:paraId="7C174CD2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 xml:space="preserve">CI-01 Credibilidad e Influencia </w:t>
            </w:r>
          </w:p>
          <w:p w14:paraId="24EB1578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69A355C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0528" behindDoc="0" locked="0" layoutInCell="1" hidden="0" allowOverlap="1" wp14:anchorId="0623AB92" wp14:editId="2179C068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1E0A62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14" w:type="dxa"/>
          </w:tcPr>
          <w:p w14:paraId="2D8124B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69258861" w14:textId="77777777">
        <w:trPr>
          <w:jc w:val="center"/>
        </w:trPr>
        <w:tc>
          <w:tcPr>
            <w:tcW w:w="4786" w:type="dxa"/>
          </w:tcPr>
          <w:p w14:paraId="46DFDB70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CI-02 Conciencia Organizacional</w:t>
            </w:r>
          </w:p>
          <w:p w14:paraId="14F22A90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295785BE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1552" behindDoc="0" locked="0" layoutInCell="1" hidden="0" allowOverlap="1" wp14:anchorId="56D70A61" wp14:editId="12B618B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1DB2A30A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2B555721" w14:textId="77777777">
        <w:trPr>
          <w:jc w:val="center"/>
        </w:trPr>
        <w:tc>
          <w:tcPr>
            <w:tcW w:w="4786" w:type="dxa"/>
          </w:tcPr>
          <w:p w14:paraId="5FEDD198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 xml:space="preserve">CI-04 Desarrollo de Relaciones y </w:t>
            </w:r>
            <w:proofErr w:type="spellStart"/>
            <w:r w:rsidRPr="002150FC">
              <w:rPr>
                <w:rFonts w:ascii="Arial Narrow" w:eastAsia="Arial Narrow" w:hAnsi="Arial Narrow" w:cs="Arial Narrow"/>
                <w:b/>
              </w:rPr>
              <w:t>Networking</w:t>
            </w:r>
            <w:proofErr w:type="spellEnd"/>
            <w:r w:rsidRPr="002150FC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418EA4B0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1850C011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2576" behindDoc="0" locked="0" layoutInCell="1" hidden="0" allowOverlap="1" wp14:anchorId="6EDEC00D" wp14:editId="727AACEE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12700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6CE514A1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3A0F14D2" w14:textId="77777777">
        <w:trPr>
          <w:jc w:val="center"/>
        </w:trPr>
        <w:tc>
          <w:tcPr>
            <w:tcW w:w="4786" w:type="dxa"/>
          </w:tcPr>
          <w:p w14:paraId="03FC6389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CI-05 Empatía.</w:t>
            </w:r>
          </w:p>
        </w:tc>
        <w:tc>
          <w:tcPr>
            <w:tcW w:w="1559" w:type="dxa"/>
          </w:tcPr>
          <w:p w14:paraId="04832A62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hidden="0" allowOverlap="1" wp14:anchorId="67490A30" wp14:editId="7818CAA5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6350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36FD9A2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08B40FED" w14:textId="77777777">
        <w:trPr>
          <w:jc w:val="center"/>
        </w:trPr>
        <w:tc>
          <w:tcPr>
            <w:tcW w:w="4786" w:type="dxa"/>
            <w:shd w:val="clear" w:color="auto" w:fill="44546A"/>
          </w:tcPr>
          <w:p w14:paraId="6F9E898A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  <w:color w:val="FFFFFF"/>
              </w:rPr>
              <w:t>Competencias Personales</w:t>
            </w:r>
          </w:p>
        </w:tc>
        <w:tc>
          <w:tcPr>
            <w:tcW w:w="1559" w:type="dxa"/>
            <w:shd w:val="clear" w:color="auto" w:fill="44546A"/>
          </w:tcPr>
          <w:p w14:paraId="300F5763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14" w:type="dxa"/>
            <w:shd w:val="clear" w:color="auto" w:fill="44546A"/>
          </w:tcPr>
          <w:p w14:paraId="57984C4D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A50BE" w:rsidRPr="002150FC" w14:paraId="4AC32482" w14:textId="77777777">
        <w:trPr>
          <w:jc w:val="center"/>
        </w:trPr>
        <w:tc>
          <w:tcPr>
            <w:tcW w:w="4786" w:type="dxa"/>
          </w:tcPr>
          <w:p w14:paraId="7ED3A46D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CP-01 Autocontrol y Madurez.</w:t>
            </w:r>
          </w:p>
          <w:p w14:paraId="1857E5AF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  <w:p w14:paraId="7F131641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1A49B7D9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4624" behindDoc="0" locked="0" layoutInCell="1" hidden="0" allowOverlap="1" wp14:anchorId="6A231BC4" wp14:editId="5FED29E8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13970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191EB99B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105CC7F0" w14:textId="77777777">
        <w:trPr>
          <w:jc w:val="center"/>
        </w:trPr>
        <w:tc>
          <w:tcPr>
            <w:tcW w:w="4786" w:type="dxa"/>
          </w:tcPr>
          <w:p w14:paraId="3B5C67B8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lastRenderedPageBreak/>
              <w:t>CP-02 Aprendizaje e Innovación</w:t>
            </w:r>
          </w:p>
          <w:p w14:paraId="6303C52C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22B02631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5648" behindDoc="0" locked="0" layoutInCell="1" hidden="0" allowOverlap="1" wp14:anchorId="286DA537" wp14:editId="1167F318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4445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5AB5ED48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1CA6596C" w14:textId="77777777">
        <w:trPr>
          <w:jc w:val="center"/>
        </w:trPr>
        <w:tc>
          <w:tcPr>
            <w:tcW w:w="4786" w:type="dxa"/>
          </w:tcPr>
          <w:p w14:paraId="526F016D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 xml:space="preserve">CP-03 Autoconfianza </w:t>
            </w:r>
          </w:p>
          <w:p w14:paraId="07969821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3756E22F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6672" behindDoc="0" locked="0" layoutInCell="1" hidden="0" allowOverlap="1" wp14:anchorId="5BE59777" wp14:editId="11F08F78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19050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1B3007C2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  <w:tr w:rsidR="005A50BE" w:rsidRPr="002150FC" w14:paraId="5B0D4B4A" w14:textId="77777777">
        <w:trPr>
          <w:jc w:val="center"/>
        </w:trPr>
        <w:tc>
          <w:tcPr>
            <w:tcW w:w="4786" w:type="dxa"/>
          </w:tcPr>
          <w:p w14:paraId="34C143B3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 xml:space="preserve">CP-03 Flexibilidad </w:t>
            </w:r>
          </w:p>
          <w:p w14:paraId="754EFE18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  <w:p w14:paraId="7276D747" w14:textId="77777777" w:rsidR="005A50BE" w:rsidRPr="002150FC" w:rsidRDefault="005A50BE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14:paraId="542DA2AC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hAnsi="Arial Narrow"/>
                <w:noProof/>
                <w:lang w:val="es-CL" w:eastAsia="es-CL"/>
              </w:rPr>
              <w:drawing>
                <wp:anchor distT="0" distB="0" distL="114300" distR="114300" simplePos="0" relativeHeight="251677696" behindDoc="0" locked="0" layoutInCell="1" hidden="0" allowOverlap="1" wp14:anchorId="54BC9CE6" wp14:editId="62DC072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47625</wp:posOffset>
                  </wp:positionV>
                  <wp:extent cx="368935" cy="299085"/>
                  <wp:effectExtent l="0" t="0" r="0" b="0"/>
                  <wp:wrapSquare wrapText="bothSides" distT="0" distB="0" distL="114300" distR="11430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</w:tcPr>
          <w:p w14:paraId="75C67F44" w14:textId="77777777" w:rsidR="005A50BE" w:rsidRPr="002150FC" w:rsidRDefault="00686041" w:rsidP="002150F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2150FC">
              <w:rPr>
                <w:rFonts w:ascii="Arial Narrow" w:eastAsia="Arial Narrow" w:hAnsi="Arial Narrow" w:cs="Arial Narrow"/>
                <w:b/>
              </w:rPr>
              <w:t>3</w:t>
            </w:r>
          </w:p>
        </w:tc>
      </w:tr>
    </w:tbl>
    <w:p w14:paraId="280E2BD4" w14:textId="77777777" w:rsidR="005A50BE" w:rsidRPr="002150FC" w:rsidRDefault="005A50BE" w:rsidP="002150FC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42B4249B" w14:textId="77777777" w:rsidR="005A50BE" w:rsidRPr="002150FC" w:rsidRDefault="00686041" w:rsidP="002150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t>RENTA BRUTA:</w:t>
      </w:r>
      <w:r w:rsidRPr="002150FC">
        <w:rPr>
          <w:rFonts w:ascii="Arial Narrow" w:eastAsia="Arial Narrow" w:hAnsi="Arial Narrow" w:cs="Arial Narrow"/>
          <w:color w:val="000000"/>
        </w:rPr>
        <w:t xml:space="preserve"> </w:t>
      </w:r>
    </w:p>
    <w:p w14:paraId="13ED17D1" w14:textId="4952860E" w:rsidR="005A50BE" w:rsidRPr="002150FC" w:rsidRDefault="0018183B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E0A8C8D" wp14:editId="6D899D9C">
                <wp:simplePos x="0" y="0"/>
                <wp:positionH relativeFrom="column">
                  <wp:posOffset>-127323</wp:posOffset>
                </wp:positionH>
                <wp:positionV relativeFrom="paragraph">
                  <wp:posOffset>89583</wp:posOffset>
                </wp:positionV>
                <wp:extent cx="6086475" cy="664234"/>
                <wp:effectExtent l="0" t="0" r="28575" b="2159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642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AF6"/>
                        </a:solidFill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02755" w14:textId="52D0FEEF" w:rsidR="005A50BE" w:rsidRPr="0018183B" w:rsidRDefault="00686041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sz w:val="22"/>
                              </w:rPr>
                            </w:pPr>
                            <w:r w:rsidRPr="0018183B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Contrata Técnico grado 18 Escala Fiscalizadora $8</w:t>
                            </w:r>
                            <w:r w:rsidR="00C70E91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59</w:t>
                            </w:r>
                            <w:r w:rsidRPr="0018183B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 w:rsidR="00C70E91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346</w:t>
                            </w:r>
                            <w:r w:rsidRPr="0018183B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.- bruto mensual, más bono trimestral de $</w:t>
                            </w:r>
                            <w:r w:rsidR="00674CA5" w:rsidRPr="0018183B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C70E91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64.904</w:t>
                            </w:r>
                            <w:r w:rsidRPr="0018183B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.- bruto </w:t>
                            </w:r>
                          </w:p>
                          <w:p w14:paraId="2681B1FC" w14:textId="77777777" w:rsidR="005A50BE" w:rsidRPr="0018183B" w:rsidRDefault="00686041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sz w:val="22"/>
                              </w:rPr>
                            </w:pPr>
                            <w:r w:rsidRPr="0018183B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Jornada Completa de 44 Horas semanales.</w:t>
                            </w:r>
                          </w:p>
                          <w:p w14:paraId="083FA14F" w14:textId="4B62A5B4" w:rsidR="005A50BE" w:rsidRPr="0018183B" w:rsidRDefault="00686041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sz w:val="22"/>
                              </w:rPr>
                            </w:pPr>
                            <w:r w:rsidRPr="0018183B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Disponibilidad Inmediata. </w:t>
                            </w:r>
                          </w:p>
                          <w:p w14:paraId="0C1BF99E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843D26E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CEC89FF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976D2C8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E80FFA6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5DC5799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1196FAF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7DE6404" w14:textId="77777777" w:rsidR="005A50BE" w:rsidRDefault="005A50BE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9AFC651" w14:textId="77777777" w:rsidR="005A50BE" w:rsidRDefault="005A50B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757FB9A" w14:textId="77777777" w:rsidR="005A50BE" w:rsidRDefault="005A50B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A8C8D" id="Rectángulo redondeado 1" o:spid="_x0000_s1027" style="position:absolute;left:0;text-align:left;margin-left:-10.05pt;margin-top:7.05pt;width:479.25pt;height:5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" fillcolor="#deeaf6" strokecolor="#5b9bd5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2D02755" w14:textId="52D0FEEF" w:rsidR="005A50BE" w:rsidRPr="0018183B" w:rsidRDefault="00686041">
                      <w:pPr>
                        <w:spacing w:line="240" w:lineRule="auto"/>
                        <w:ind w:left="0" w:hanging="2"/>
                        <w:jc w:val="both"/>
                        <w:rPr>
                          <w:sz w:val="22"/>
                        </w:rPr>
                      </w:pPr>
                      <w:r w:rsidRPr="0018183B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Contrata Técnico grado 18 Escala Fiscalizadora $8</w:t>
                      </w:r>
                      <w:r w:rsidR="00C70E91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59</w:t>
                      </w:r>
                      <w:r w:rsidRPr="0018183B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.</w:t>
                      </w:r>
                      <w:r w:rsidR="00C70E91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346</w:t>
                      </w:r>
                      <w:r w:rsidRPr="0018183B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.- bruto mensual, más bono trimestral de $</w:t>
                      </w:r>
                      <w:r w:rsidR="00674CA5" w:rsidRPr="0018183B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2</w:t>
                      </w:r>
                      <w:r w:rsidR="00C70E91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64.904</w:t>
                      </w:r>
                      <w:r w:rsidRPr="0018183B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 xml:space="preserve">.- bruto </w:t>
                      </w:r>
                    </w:p>
                    <w:p w14:paraId="2681B1FC" w14:textId="77777777" w:rsidR="005A50BE" w:rsidRPr="0018183B" w:rsidRDefault="00686041">
                      <w:pPr>
                        <w:spacing w:line="240" w:lineRule="auto"/>
                        <w:ind w:left="0" w:hanging="2"/>
                        <w:jc w:val="both"/>
                        <w:rPr>
                          <w:sz w:val="22"/>
                        </w:rPr>
                      </w:pPr>
                      <w:r w:rsidRPr="0018183B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>Jornada Completa de 44 Horas semanales.</w:t>
                      </w:r>
                    </w:p>
                    <w:p w14:paraId="083FA14F" w14:textId="4B62A5B4" w:rsidR="005A50BE" w:rsidRPr="0018183B" w:rsidRDefault="00686041">
                      <w:pPr>
                        <w:spacing w:line="240" w:lineRule="auto"/>
                        <w:ind w:left="0" w:hanging="2"/>
                        <w:jc w:val="both"/>
                        <w:rPr>
                          <w:sz w:val="22"/>
                        </w:rPr>
                      </w:pPr>
                      <w:r w:rsidRPr="0018183B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</w:rPr>
                        <w:t xml:space="preserve">Disponibilidad Inmediata. </w:t>
                      </w:r>
                    </w:p>
                    <w:p w14:paraId="0C1BF99E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843D26E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CEC89FF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976D2C8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E80FFA6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5DC5799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1196FAF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7DE6404" w14:textId="77777777" w:rsidR="005A50BE" w:rsidRDefault="005A50BE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9AFC651" w14:textId="77777777" w:rsidR="005A50BE" w:rsidRDefault="005A50BE">
                      <w:pPr>
                        <w:spacing w:line="240" w:lineRule="auto"/>
                        <w:ind w:left="0" w:hanging="2"/>
                      </w:pPr>
                    </w:p>
                    <w:p w14:paraId="1757FB9A" w14:textId="77777777" w:rsidR="005A50BE" w:rsidRDefault="005A50B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10F48B" w14:textId="50DCFFEA" w:rsidR="005A50BE" w:rsidRPr="002150FC" w:rsidRDefault="005A50BE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11826824" w14:textId="77777777" w:rsidR="005A50BE" w:rsidRPr="002150FC" w:rsidRDefault="005A50BE" w:rsidP="0021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2E1F948" w14:textId="77777777" w:rsidR="005A50BE" w:rsidRPr="002150FC" w:rsidRDefault="005A50BE" w:rsidP="002150FC">
      <w:pP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2250E95" w14:textId="77777777" w:rsidR="005A50BE" w:rsidRPr="002150FC" w:rsidRDefault="005A50BE" w:rsidP="002150FC">
      <w:pPr>
        <w:ind w:left="0" w:hanging="2"/>
        <w:jc w:val="both"/>
        <w:rPr>
          <w:rFonts w:ascii="Arial Narrow" w:eastAsia="Calibri" w:hAnsi="Arial Narrow" w:cs="Calibri"/>
          <w:color w:val="000000"/>
        </w:rPr>
      </w:pPr>
    </w:p>
    <w:p w14:paraId="602B6465" w14:textId="77777777" w:rsidR="005A50BE" w:rsidRPr="002150FC" w:rsidRDefault="00686041" w:rsidP="002150FC">
      <w:pPr>
        <w:numPr>
          <w:ilvl w:val="0"/>
          <w:numId w:val="7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t>DE LAS INCOMPATIBILIDADES</w:t>
      </w:r>
    </w:p>
    <w:p w14:paraId="7BB75F96" w14:textId="77777777" w:rsidR="005A50BE" w:rsidRPr="002150FC" w:rsidRDefault="005A50BE" w:rsidP="002150FC">
      <w:pP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64907D5A" w14:textId="77777777" w:rsidR="002150FC" w:rsidRDefault="00686041" w:rsidP="002150FC">
      <w:pPr>
        <w:ind w:left="0" w:hanging="2"/>
        <w:jc w:val="both"/>
        <w:rPr>
          <w:rFonts w:ascii="Arial Narrow" w:eastAsia="Arial Narrow" w:hAnsi="Arial Narrow" w:cs="Arial Narrow"/>
          <w:color w:val="263238"/>
        </w:rPr>
      </w:pPr>
      <w:r w:rsidRPr="002150FC">
        <w:rPr>
          <w:rFonts w:ascii="Arial Narrow" w:eastAsia="Arial Narrow" w:hAnsi="Arial Narrow" w:cs="Arial Narrow"/>
          <w:color w:val="263238"/>
        </w:rPr>
        <w:t>Conforme a la Ley Nº 21.081, se establece que los funcionarios están sujetos a las prohibiciones e inhabilidades asociadas a la prestación servicios personales por sí o por intermedio de terceros, a proveedores sujetos a la fiscalización del Servicio Nacional del Consumidor, lo que deberá tenerse presente para las postulaciones.</w:t>
      </w:r>
    </w:p>
    <w:p w14:paraId="44DB0915" w14:textId="4FCF738B" w:rsidR="005A50BE" w:rsidRPr="002150FC" w:rsidRDefault="00686041" w:rsidP="002150FC">
      <w:p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263238"/>
        </w:rPr>
        <w:br/>
        <w:t>Además, no podrán postular las personas que presenten alguna de las siguientes inhabilidades establecidas en el artículo 54, 55 y 56 de la Ley Nº 18.575 sobre Bases Generales de la Administración del Estado, y la Ley Nº 21.081   que a continuación pasan a expresarse: </w:t>
      </w:r>
    </w:p>
    <w:p w14:paraId="1FAB1CA0" w14:textId="77777777" w:rsidR="0018183B" w:rsidRPr="002150FC" w:rsidRDefault="0018183B" w:rsidP="002150FC">
      <w:pPr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14:paraId="4EB1E6E2" w14:textId="7DED9CF3" w:rsidR="005A50BE" w:rsidRPr="002150FC" w:rsidRDefault="00686041" w:rsidP="002150FC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t>Tener vigente o suscribir, por sí o por terceros, contratos o cauciones ascendentes a doscientas unidades tributarias mensuales o más, con esta repartición pública.</w:t>
      </w:r>
    </w:p>
    <w:p w14:paraId="19F348CA" w14:textId="77777777" w:rsidR="005A50BE" w:rsidRPr="002150FC" w:rsidRDefault="00686041" w:rsidP="002150FC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t>Tener litigios pendientes con esta institución, a menos que se refieran al ejercicio de derechos propios, de su cónyuge, hijos, adoptados o parientes hasta el tercer grado de consanguinidad y segundo de afinidad inclusive.</w:t>
      </w:r>
    </w:p>
    <w:p w14:paraId="253C3B4F" w14:textId="77777777" w:rsidR="005A50BE" w:rsidRPr="002150FC" w:rsidRDefault="00686041" w:rsidP="002150FC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t>Igual prohibición regirá respecto de los directores, administradores, representantes socios titulares del diez por ciento o más de los derechos de cualquier clase de sociedad, cuando ésta tenga contratos o cauciones vigentes ascendentes a doscientas unidades tributarias mensuales o más litigios pendientes, con este organismo público.</w:t>
      </w:r>
    </w:p>
    <w:p w14:paraId="12BC1BF2" w14:textId="77777777" w:rsidR="005A50BE" w:rsidRPr="002150FC" w:rsidRDefault="00686041" w:rsidP="002150FC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t>Tener la calidad de cónyuge, hijos adoptados, parientes hasta el tercer grado de consanguinidad y segundo de afinidad inclusive respecto de las autoridades y de los funcionarios directivos, hasta el nivel del jefe de departamento o su equivalente inclusive, de este organismo público.</w:t>
      </w:r>
    </w:p>
    <w:p w14:paraId="5588C903" w14:textId="77777777" w:rsidR="005A50BE" w:rsidRPr="002150FC" w:rsidRDefault="00686041" w:rsidP="002150FC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t>Estar condenado por un crimen o simple delito.</w:t>
      </w:r>
    </w:p>
    <w:p w14:paraId="7B945778" w14:textId="77777777" w:rsidR="005A50BE" w:rsidRPr="002150FC" w:rsidRDefault="00686041" w:rsidP="002150FC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lastRenderedPageBreak/>
        <w:t>Para el caso de los varones, no tener su situación militar al día.</w:t>
      </w:r>
    </w:p>
    <w:p w14:paraId="04EC9F91" w14:textId="77777777" w:rsidR="005A50BE" w:rsidRPr="002150FC" w:rsidRDefault="00686041" w:rsidP="002150FC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color w:val="000000"/>
        </w:rPr>
        <w:t>Dedicación exclusiva a excepción de docencia por máximo 12 horas mensuales y las aplicables por la ley 21.081</w:t>
      </w:r>
    </w:p>
    <w:p w14:paraId="04B232A7" w14:textId="77777777" w:rsidR="005A50BE" w:rsidRPr="002150FC" w:rsidRDefault="005A50BE" w:rsidP="002150FC">
      <w:pP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34DF441" w14:textId="77777777" w:rsidR="005A50BE" w:rsidRPr="002150FC" w:rsidRDefault="00686041" w:rsidP="002150FC">
      <w:pPr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150FC">
        <w:rPr>
          <w:rFonts w:ascii="Arial Narrow" w:eastAsia="Arial Narrow" w:hAnsi="Arial Narrow" w:cs="Arial Narrow"/>
          <w:b/>
          <w:color w:val="000000"/>
        </w:rPr>
        <w:t>(Sólo se requerirán certificados fotocopiados y la documentación entregada durante el proceso de evaluación no será devuelta a los postulantes).</w:t>
      </w:r>
    </w:p>
    <w:sectPr w:rsidR="005A50BE" w:rsidRPr="002150FC">
      <w:headerReference w:type="default" r:id="rId9"/>
      <w:footerReference w:type="default" r:id="rId10"/>
      <w:pgSz w:w="12242" w:h="15842"/>
      <w:pgMar w:top="1418" w:right="1327" w:bottom="1418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6805" w14:textId="77777777" w:rsidR="00B25D90" w:rsidRDefault="00B25D90">
      <w:pPr>
        <w:spacing w:line="240" w:lineRule="auto"/>
        <w:ind w:left="0" w:hanging="2"/>
      </w:pPr>
      <w:r>
        <w:separator/>
      </w:r>
    </w:p>
  </w:endnote>
  <w:endnote w:type="continuationSeparator" w:id="0">
    <w:p w14:paraId="68C70BFF" w14:textId="77777777" w:rsidR="00B25D90" w:rsidRDefault="00B25D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5E00" w14:textId="77777777" w:rsidR="005A50BE" w:rsidRDefault="005A50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Tahoma" w:eastAsia="Tahoma" w:hAnsi="Tahoma" w:cs="Tahom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AAC8D" w14:textId="77777777" w:rsidR="00B25D90" w:rsidRDefault="00B25D90">
      <w:pPr>
        <w:spacing w:line="240" w:lineRule="auto"/>
        <w:ind w:left="0" w:hanging="2"/>
      </w:pPr>
      <w:r>
        <w:separator/>
      </w:r>
    </w:p>
  </w:footnote>
  <w:footnote w:type="continuationSeparator" w:id="0">
    <w:p w14:paraId="2F24B6E2" w14:textId="77777777" w:rsidR="00B25D90" w:rsidRDefault="00B25D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9F0" w14:textId="77777777" w:rsidR="005A50BE" w:rsidRDefault="005A50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  <w:color w:val="000000"/>
        <w:sz w:val="22"/>
        <w:szCs w:val="22"/>
      </w:rPr>
    </w:pPr>
  </w:p>
  <w:tbl>
    <w:tblPr>
      <w:tblStyle w:val="a4"/>
      <w:tblW w:w="10632" w:type="dxa"/>
      <w:tblInd w:w="-757" w:type="dxa"/>
      <w:tblBorders>
        <w:top w:val="single" w:sz="2" w:space="0" w:color="002060"/>
        <w:left w:val="single" w:sz="2" w:space="0" w:color="002060"/>
        <w:bottom w:val="single" w:sz="2" w:space="0" w:color="002060"/>
        <w:right w:val="single" w:sz="2" w:space="0" w:color="002060"/>
        <w:insideH w:val="single" w:sz="2" w:space="0" w:color="002060"/>
        <w:insideV w:val="single" w:sz="2" w:space="0" w:color="002060"/>
      </w:tblBorders>
      <w:tblLayout w:type="fixed"/>
      <w:tblLook w:val="0000" w:firstRow="0" w:lastRow="0" w:firstColumn="0" w:lastColumn="0" w:noHBand="0" w:noVBand="0"/>
    </w:tblPr>
    <w:tblGrid>
      <w:gridCol w:w="2977"/>
      <w:gridCol w:w="3155"/>
      <w:gridCol w:w="1825"/>
      <w:gridCol w:w="2675"/>
    </w:tblGrid>
    <w:tr w:rsidR="005A50BE" w14:paraId="70CB5FC7" w14:textId="77777777">
      <w:trPr>
        <w:trHeight w:val="420"/>
      </w:trPr>
      <w:tc>
        <w:tcPr>
          <w:tcW w:w="2977" w:type="dxa"/>
          <w:vMerge w:val="restart"/>
          <w:shd w:val="clear" w:color="auto" w:fill="auto"/>
        </w:tcPr>
        <w:p w14:paraId="525DF9ED" w14:textId="77777777" w:rsidR="005A50BE" w:rsidRDefault="00686041">
          <w:pPr>
            <w:ind w:left="0" w:right="360" w:hanging="2"/>
            <w:jc w:val="both"/>
            <w:rPr>
              <w:rFonts w:ascii="Tahoma" w:eastAsia="Tahoma" w:hAnsi="Tahoma" w:cs="Tahoma"/>
              <w:sz w:val="16"/>
              <w:szCs w:val="16"/>
            </w:rPr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8240" behindDoc="0" locked="0" layoutInCell="1" hidden="0" allowOverlap="1" wp14:anchorId="76703A40" wp14:editId="4A779A9E">
                <wp:simplePos x="0" y="0"/>
                <wp:positionH relativeFrom="column">
                  <wp:posOffset>100331</wp:posOffset>
                </wp:positionH>
                <wp:positionV relativeFrom="paragraph">
                  <wp:posOffset>13334</wp:posOffset>
                </wp:positionV>
                <wp:extent cx="1598295" cy="1029970"/>
                <wp:effectExtent l="0" t="0" r="0" b="0"/>
                <wp:wrapSquare wrapText="bothSides" distT="0" distB="0" distL="114300" distR="11430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295" cy="1029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55" w:type="dxa"/>
          <w:shd w:val="clear" w:color="auto" w:fill="44546A"/>
        </w:tcPr>
        <w:p w14:paraId="7A49ECB5" w14:textId="77777777" w:rsidR="005A50BE" w:rsidRDefault="005A50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</w:p>
      </w:tc>
      <w:tc>
        <w:tcPr>
          <w:tcW w:w="1825" w:type="dxa"/>
          <w:shd w:val="clear" w:color="auto" w:fill="44546A"/>
        </w:tcPr>
        <w:p w14:paraId="010AE660" w14:textId="77777777" w:rsidR="005A50BE" w:rsidRDefault="005A50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</w:p>
      </w:tc>
      <w:tc>
        <w:tcPr>
          <w:tcW w:w="2675" w:type="dxa"/>
          <w:shd w:val="clear" w:color="auto" w:fill="44546A"/>
        </w:tcPr>
        <w:p w14:paraId="1A34A5DA" w14:textId="77777777" w:rsidR="005A50BE" w:rsidRDefault="005A50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</w:p>
      </w:tc>
    </w:tr>
    <w:tr w:rsidR="005A50BE" w14:paraId="7744D3A4" w14:textId="77777777">
      <w:trPr>
        <w:trHeight w:val="1260"/>
      </w:trPr>
      <w:tc>
        <w:tcPr>
          <w:tcW w:w="2977" w:type="dxa"/>
          <w:vMerge/>
          <w:shd w:val="clear" w:color="auto" w:fill="auto"/>
        </w:tcPr>
        <w:p w14:paraId="45265ADA" w14:textId="77777777" w:rsidR="005A50BE" w:rsidRDefault="005A50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7655" w:type="dxa"/>
          <w:gridSpan w:val="3"/>
        </w:tcPr>
        <w:p w14:paraId="6B7841AC" w14:textId="77777777" w:rsidR="005A50BE" w:rsidRDefault="006860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2F5496"/>
              <w:sz w:val="28"/>
              <w:szCs w:val="28"/>
            </w:rPr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9264" behindDoc="0" locked="0" layoutInCell="1" hidden="0" allowOverlap="1" wp14:anchorId="6973727E" wp14:editId="0CFC367A">
                <wp:simplePos x="0" y="0"/>
                <wp:positionH relativeFrom="column">
                  <wp:posOffset>3749675</wp:posOffset>
                </wp:positionH>
                <wp:positionV relativeFrom="paragraph">
                  <wp:posOffset>0</wp:posOffset>
                </wp:positionV>
                <wp:extent cx="1012825" cy="821055"/>
                <wp:effectExtent l="0" t="0" r="0" b="0"/>
                <wp:wrapSquare wrapText="bothSides" distT="0" distB="0" distL="114300" distR="11430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821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F7C5393" w14:textId="77777777" w:rsidR="005A50BE" w:rsidRDefault="005A50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Narrow" w:eastAsia="Arial Narrow" w:hAnsi="Arial Narrow" w:cs="Arial Narrow"/>
              <w:color w:val="2F5496"/>
              <w:sz w:val="28"/>
              <w:szCs w:val="28"/>
            </w:rPr>
          </w:pPr>
        </w:p>
        <w:p w14:paraId="5F9F246A" w14:textId="77777777" w:rsidR="005A50BE" w:rsidRDefault="006860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>PERFIL DE CARGO PARA SELECCIÓN</w:t>
          </w:r>
        </w:p>
      </w:tc>
    </w:tr>
  </w:tbl>
  <w:p w14:paraId="26783251" w14:textId="77777777" w:rsidR="005A50BE" w:rsidRDefault="005A50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311"/>
    <w:multiLevelType w:val="multilevel"/>
    <w:tmpl w:val="40489EE4"/>
    <w:lvl w:ilvl="0">
      <w:start w:val="1"/>
      <w:numFmt w:val="bullet"/>
      <w:lvlText w:val="●"/>
      <w:lvlJc w:val="left"/>
      <w:pPr>
        <w:ind w:left="9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C151FE"/>
    <w:multiLevelType w:val="hybridMultilevel"/>
    <w:tmpl w:val="88B8A1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B3FE9"/>
    <w:multiLevelType w:val="multilevel"/>
    <w:tmpl w:val="25105FB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EB24C4C"/>
    <w:multiLevelType w:val="multilevel"/>
    <w:tmpl w:val="160AD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284C131A"/>
    <w:multiLevelType w:val="hybridMultilevel"/>
    <w:tmpl w:val="DCE6DD26"/>
    <w:lvl w:ilvl="0" w:tplc="3EDCE960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B2889"/>
    <w:multiLevelType w:val="multilevel"/>
    <w:tmpl w:val="D1ECD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4DC553D0"/>
    <w:multiLevelType w:val="multilevel"/>
    <w:tmpl w:val="D1ECD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58DE13E7"/>
    <w:multiLevelType w:val="multilevel"/>
    <w:tmpl w:val="8160A41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2DF49A7"/>
    <w:multiLevelType w:val="hybridMultilevel"/>
    <w:tmpl w:val="842C28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BE"/>
    <w:rsid w:val="00037792"/>
    <w:rsid w:val="00093BD3"/>
    <w:rsid w:val="00095CDD"/>
    <w:rsid w:val="00100424"/>
    <w:rsid w:val="001052E9"/>
    <w:rsid w:val="0018183B"/>
    <w:rsid w:val="002036F3"/>
    <w:rsid w:val="002150FC"/>
    <w:rsid w:val="00241D75"/>
    <w:rsid w:val="002E6DBB"/>
    <w:rsid w:val="00492606"/>
    <w:rsid w:val="004F052E"/>
    <w:rsid w:val="00533D03"/>
    <w:rsid w:val="005A50BE"/>
    <w:rsid w:val="005D7B1E"/>
    <w:rsid w:val="006423AB"/>
    <w:rsid w:val="00674CA5"/>
    <w:rsid w:val="00680298"/>
    <w:rsid w:val="00686041"/>
    <w:rsid w:val="006B1C85"/>
    <w:rsid w:val="007E3972"/>
    <w:rsid w:val="00936C9E"/>
    <w:rsid w:val="00984387"/>
    <w:rsid w:val="009A4F2A"/>
    <w:rsid w:val="00AA6F39"/>
    <w:rsid w:val="00AB4FE6"/>
    <w:rsid w:val="00B25D90"/>
    <w:rsid w:val="00C70E91"/>
    <w:rsid w:val="00D34E7B"/>
    <w:rsid w:val="00E46DAC"/>
    <w:rsid w:val="00E74F40"/>
    <w:rsid w:val="00F1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E38F"/>
  <w15:docId w15:val="{3370711D-E5A6-4239-8B3A-695518C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scripcinEpgrafe">
    <w:name w:val="Descripción;Epígrafe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styleId="TDC1">
    <w:name w:val="toc 1"/>
    <w:basedOn w:val="Normal"/>
    <w:next w:val="Normal"/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abladeilustraciones">
    <w:name w:val="table of figures"/>
    <w:basedOn w:val="Normal"/>
    <w:next w:val="Normal"/>
    <w:pPr>
      <w:ind w:left="480" w:hanging="480"/>
    </w:pPr>
  </w:style>
  <w:style w:type="paragraph" w:styleId="TDC2">
    <w:name w:val="toc 2"/>
    <w:basedOn w:val="Normal"/>
    <w:next w:val="Normal"/>
    <w:pPr>
      <w:ind w:left="240"/>
    </w:pPr>
  </w:style>
  <w:style w:type="table" w:styleId="Tablaweb3">
    <w:name w:val="Table Web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SubttuloCar">
    <w:name w:val="Subtítulo Car"/>
    <w:rPr>
      <w:rFonts w:ascii="Trebuchet MS" w:hAnsi="Trebuchet MS"/>
      <w:b/>
      <w:w w:val="100"/>
      <w:position w:val="-1"/>
      <w:sz w:val="28"/>
      <w:effect w:val="none"/>
      <w:vertAlign w:val="baseline"/>
      <w:cs w:val="0"/>
      <w:em w:val="none"/>
      <w:lang w:eastAsia="es-ES"/>
    </w:rPr>
  </w:style>
  <w:style w:type="paragraph" w:styleId="TDC3">
    <w:name w:val="toc 3"/>
    <w:basedOn w:val="Normal"/>
    <w:next w:val="Normal"/>
    <w:qFormat/>
    <w:pPr>
      <w:ind w:left="480"/>
    </w:pPr>
  </w:style>
  <w:style w:type="table" w:styleId="Cuadrculaclara-nfasis1">
    <w:name w:val="Light Grid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</w:style>
  <w:style w:type="table" w:styleId="Tablanormal2">
    <w:name w:val="Plain Table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styleId="Cuadrculavistosa-nfasis1">
    <w:name w:val="Colorful Grid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Tablanormal4">
    <w:name w:val="Plain Table 4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adecuadrcula5oscura-nfasis1">
    <w:name w:val="Grid Table 5 Dark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adelista3-nfasis1">
    <w:name w:val="List Table 3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</w:style>
  <w:style w:type="table" w:styleId="Tabladelista3">
    <w:name w:val="List Table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styleId="Listaclara-nfasis1">
    <w:name w:val="Light List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</w:style>
  <w:style w:type="table" w:styleId="Tabladelista4-nfasis1">
    <w:name w:val="List Table 4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</w:rPr>
  </w:style>
  <w:style w:type="character" w:customStyle="1" w:styleId="TextocomentarioCar">
    <w:name w:val="Texto comentario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character" w:customStyle="1" w:styleId="TextonotapieCar">
    <w:name w:val="Texto nota pie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F+bRTy7IfLXiThbPbZ4oRvkd7g==">AMUW2mVDrSiRVBQEJ5ZnDPxKcyBb25lXvZJLLU79o7sgMa+tAMnCgHk8glp6VwaV0qUEscGeOIhgPRn6id+OoMeNfCU/0FpccMPg2DBfVI4REO0+eRrAppo=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sernac</dc:creator>
  <cp:lastModifiedBy>Pamela Gutierrez M</cp:lastModifiedBy>
  <cp:revision>3</cp:revision>
  <dcterms:created xsi:type="dcterms:W3CDTF">2020-02-06T14:29:00Z</dcterms:created>
  <dcterms:modified xsi:type="dcterms:W3CDTF">2020-02-06T14:33:00Z</dcterms:modified>
</cp:coreProperties>
</file>