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93D60" w14:textId="77777777" w:rsidR="00B071DE" w:rsidRPr="00B159FE" w:rsidRDefault="00B071DE" w:rsidP="00BF75FA">
      <w:pPr>
        <w:tabs>
          <w:tab w:val="left" w:pos="2127"/>
        </w:tabs>
        <w:rPr>
          <w:rFonts w:ascii="Arial Narrow" w:hAnsi="Arial Narrow"/>
          <w:sz w:val="20"/>
        </w:rPr>
      </w:pPr>
    </w:p>
    <w:p w14:paraId="15A4603F" w14:textId="77777777" w:rsidR="00FE3C69" w:rsidRPr="00A9001D" w:rsidRDefault="00FE3C69" w:rsidP="00FB578B">
      <w:pPr>
        <w:pStyle w:val="Ttulo2"/>
        <w:numPr>
          <w:ilvl w:val="0"/>
          <w:numId w:val="2"/>
        </w:numPr>
        <w:spacing w:before="0" w:after="0"/>
        <w:rPr>
          <w:rFonts w:ascii="Arial Narrow" w:hAnsi="Arial Narrow"/>
          <w:i w:val="0"/>
          <w:color w:val="000000"/>
          <w:sz w:val="24"/>
          <w:szCs w:val="24"/>
        </w:rPr>
      </w:pPr>
      <w:r w:rsidRPr="00A9001D">
        <w:rPr>
          <w:rFonts w:ascii="Arial Narrow" w:hAnsi="Arial Narrow"/>
          <w:i w:val="0"/>
          <w:color w:val="000000"/>
          <w:sz w:val="24"/>
          <w:szCs w:val="24"/>
        </w:rPr>
        <w:t>IDENTIFICACIÓN DEL CARGO</w:t>
      </w:r>
    </w:p>
    <w:p w14:paraId="5E0D1897" w14:textId="77777777" w:rsidR="00FE3C69" w:rsidRPr="00B159FE" w:rsidRDefault="00FE3C69" w:rsidP="00FE3C69">
      <w:pPr>
        <w:rPr>
          <w:rFonts w:ascii="Arial Narrow" w:hAnsi="Arial Narrow" w:cs="Arial"/>
          <w:szCs w:val="24"/>
        </w:rPr>
      </w:pPr>
    </w:p>
    <w:tbl>
      <w:tblPr>
        <w:tblW w:w="9356" w:type="dxa"/>
        <w:tblInd w:w="10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946"/>
      </w:tblGrid>
      <w:tr w:rsidR="000F5551" w:rsidRPr="00B159FE" w14:paraId="46FA902A" w14:textId="77777777" w:rsidTr="00CE5180">
        <w:trPr>
          <w:trHeight w:val="656"/>
        </w:trPr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3775528A" w14:textId="77777777" w:rsidR="00FE3C69" w:rsidRPr="00CE5180" w:rsidRDefault="00FE3C69" w:rsidP="00BF75FA">
            <w:pPr>
              <w:spacing w:before="120" w:after="240"/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  <w:t>NOMBRE DEL CARGO</w:t>
            </w:r>
            <w:r w:rsidR="002A46F6" w:rsidRPr="00CE5180"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  <w:t>:</w:t>
            </w:r>
          </w:p>
        </w:tc>
        <w:tc>
          <w:tcPr>
            <w:tcW w:w="694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44546A"/>
          </w:tcPr>
          <w:p w14:paraId="2AEC5160" w14:textId="4F6BDB0C" w:rsidR="00FE3C69" w:rsidRPr="00CE5180" w:rsidRDefault="00323EE8" w:rsidP="00323EE8">
            <w:pPr>
              <w:spacing w:before="120" w:after="240"/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  <w:t xml:space="preserve">Jefe(a) Unidad de Control de Gestión y Calidad </w:t>
            </w:r>
          </w:p>
        </w:tc>
      </w:tr>
      <w:tr w:rsidR="000F5551" w:rsidRPr="00B159FE" w14:paraId="1ED7AF09" w14:textId="77777777" w:rsidTr="00CE5180">
        <w:trPr>
          <w:trHeight w:val="418"/>
        </w:trPr>
        <w:tc>
          <w:tcPr>
            <w:tcW w:w="2410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44546A"/>
          </w:tcPr>
          <w:p w14:paraId="15796F41" w14:textId="77777777" w:rsidR="00FE3C69" w:rsidRPr="00CE5180" w:rsidRDefault="00FE3C69" w:rsidP="00BF75FA">
            <w:pPr>
              <w:spacing w:before="120" w:after="240"/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  <w:t>REPORTA A:</w:t>
            </w:r>
          </w:p>
        </w:tc>
        <w:tc>
          <w:tcPr>
            <w:tcW w:w="6946" w:type="dxa"/>
            <w:shd w:val="clear" w:color="auto" w:fill="auto"/>
          </w:tcPr>
          <w:p w14:paraId="6EADDBD7" w14:textId="49BC11E2" w:rsidR="00FE3C69" w:rsidRPr="003C17D2" w:rsidRDefault="00323EE8" w:rsidP="00005930">
            <w:pPr>
              <w:spacing w:before="120" w:after="240"/>
              <w:rPr>
                <w:rFonts w:ascii="Arial Narrow" w:hAnsi="Arial Narrow" w:cs="Arial"/>
                <w:color w:val="000000"/>
                <w:szCs w:val="24"/>
                <w:lang w:val="es-CL"/>
              </w:rPr>
            </w:pPr>
            <w:r>
              <w:rPr>
                <w:rFonts w:ascii="Arial Narrow" w:hAnsi="Arial Narrow"/>
                <w:lang w:val="es-CL"/>
              </w:rPr>
              <w:t>Jefe de Departamento de Planificación y Desarrollo Estratégico</w:t>
            </w:r>
          </w:p>
        </w:tc>
      </w:tr>
      <w:tr w:rsidR="000F5551" w:rsidRPr="00B159FE" w14:paraId="38CA8BD8" w14:textId="77777777" w:rsidTr="00CE5180">
        <w:trPr>
          <w:trHeight w:val="356"/>
        </w:trPr>
        <w:tc>
          <w:tcPr>
            <w:tcW w:w="24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53629D59" w14:textId="77777777" w:rsidR="00FE3C69" w:rsidRPr="00CE5180" w:rsidRDefault="00FE3C69" w:rsidP="00BF75FA">
            <w:pPr>
              <w:spacing w:before="120" w:after="240"/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  <w:t>DEPARTAMENTO:</w:t>
            </w:r>
          </w:p>
        </w:tc>
        <w:tc>
          <w:tcPr>
            <w:tcW w:w="694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3FE7C056" w14:textId="1EFE89F7" w:rsidR="007D53F5" w:rsidRPr="003C17D2" w:rsidRDefault="00323EE8" w:rsidP="00005930">
            <w:pPr>
              <w:spacing w:before="120" w:after="240"/>
              <w:rPr>
                <w:rFonts w:ascii="Arial Narrow" w:hAnsi="Arial Narrow" w:cs="Arial"/>
                <w:color w:val="000000"/>
                <w:szCs w:val="24"/>
                <w:lang w:val="es-CL"/>
              </w:rPr>
            </w:pPr>
            <w:r>
              <w:rPr>
                <w:rFonts w:ascii="Arial Narrow" w:hAnsi="Arial Narrow" w:cs="Arial"/>
                <w:color w:val="000000"/>
                <w:szCs w:val="24"/>
                <w:lang w:val="es-CL"/>
              </w:rPr>
              <w:t>Unidad de Control de Gestión y Calidad</w:t>
            </w:r>
          </w:p>
        </w:tc>
      </w:tr>
      <w:tr w:rsidR="00874D95" w:rsidRPr="00B159FE" w14:paraId="41E2CCF5" w14:textId="77777777" w:rsidTr="00CE5180">
        <w:trPr>
          <w:trHeight w:val="844"/>
        </w:trPr>
        <w:tc>
          <w:tcPr>
            <w:tcW w:w="2410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44546A"/>
          </w:tcPr>
          <w:p w14:paraId="4D63A6D3" w14:textId="77777777" w:rsidR="00874D95" w:rsidRPr="00CE5180" w:rsidRDefault="00874D95" w:rsidP="00BF75FA">
            <w:pPr>
              <w:spacing w:before="120" w:after="240"/>
              <w:rPr>
                <w:rFonts w:ascii="Arial Narrow" w:hAnsi="Arial Narrow" w:cs="Arial"/>
                <w:b/>
                <w:color w:val="FFFFFF" w:themeColor="background1"/>
                <w:szCs w:val="24"/>
                <w:lang w:val="es-CL"/>
              </w:rPr>
            </w:pPr>
            <w:r w:rsidRPr="00CE5180">
              <w:rPr>
                <w:rFonts w:ascii="Arial Narrow" w:hAnsi="Arial Narrow"/>
                <w:b/>
                <w:color w:val="FFFFFF" w:themeColor="background1"/>
                <w:szCs w:val="24"/>
              </w:rPr>
              <w:t>MODALIDAD DE CONTRATACIÓN Y GRADO</w:t>
            </w:r>
            <w:r w:rsidR="008C418B" w:rsidRPr="00CE5180">
              <w:rPr>
                <w:rFonts w:ascii="Arial Narrow" w:hAnsi="Arial Narrow"/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0303BFD4" w14:textId="45A1FA72" w:rsidR="00874D95" w:rsidRPr="00EB56C9" w:rsidRDefault="0077073F" w:rsidP="00005930">
            <w:pPr>
              <w:spacing w:before="120" w:after="240"/>
              <w:rPr>
                <w:rFonts w:ascii="Arial Narrow" w:hAnsi="Arial Narrow" w:cs="Arial"/>
                <w:szCs w:val="24"/>
                <w:lang w:val="es-CL"/>
              </w:rPr>
            </w:pPr>
            <w:r w:rsidRPr="00EB56C9">
              <w:rPr>
                <w:rFonts w:ascii="Arial Narrow" w:hAnsi="Arial Narrow"/>
                <w:b/>
                <w:szCs w:val="24"/>
              </w:rPr>
              <w:t xml:space="preserve">Grado </w:t>
            </w:r>
            <w:r w:rsidR="00323EE8" w:rsidRPr="00EB56C9">
              <w:rPr>
                <w:rFonts w:ascii="Arial Narrow" w:hAnsi="Arial Narrow"/>
                <w:b/>
                <w:szCs w:val="24"/>
              </w:rPr>
              <w:t>7</w:t>
            </w:r>
            <w:r w:rsidR="00E126B8" w:rsidRPr="00EB56C9">
              <w:rPr>
                <w:rFonts w:ascii="Arial Narrow" w:hAnsi="Arial Narrow"/>
                <w:b/>
                <w:szCs w:val="24"/>
              </w:rPr>
              <w:t>°</w:t>
            </w:r>
            <w:r w:rsidRPr="00EB56C9">
              <w:rPr>
                <w:rFonts w:ascii="Arial Narrow" w:hAnsi="Arial Narrow"/>
                <w:b/>
                <w:szCs w:val="24"/>
              </w:rPr>
              <w:t xml:space="preserve"> E.U.S. </w:t>
            </w:r>
            <w:r w:rsidR="00A375EE" w:rsidRPr="00EB56C9">
              <w:rPr>
                <w:rFonts w:ascii="Arial Narrow" w:hAnsi="Arial Narrow"/>
                <w:b/>
                <w:szCs w:val="24"/>
              </w:rPr>
              <w:t>Contrata</w:t>
            </w:r>
            <w:r w:rsidR="00A375EE" w:rsidRPr="00EB56C9">
              <w:rPr>
                <w:rFonts w:ascii="Arial Narrow" w:hAnsi="Arial Narrow"/>
                <w:szCs w:val="24"/>
              </w:rPr>
              <w:t>.</w:t>
            </w:r>
            <w:r w:rsidR="00005930" w:rsidRPr="00EB56C9">
              <w:rPr>
                <w:rFonts w:ascii="Arial Narrow" w:hAnsi="Arial Narrow"/>
                <w:szCs w:val="24"/>
              </w:rPr>
              <w:t xml:space="preserve"> Profesional.</w:t>
            </w:r>
          </w:p>
        </w:tc>
      </w:tr>
    </w:tbl>
    <w:p w14:paraId="34DD9B8A" w14:textId="77777777" w:rsidR="000F5551" w:rsidRPr="00B159FE" w:rsidRDefault="000F5551" w:rsidP="00592A25">
      <w:pPr>
        <w:tabs>
          <w:tab w:val="left" w:pos="1665"/>
        </w:tabs>
        <w:rPr>
          <w:rFonts w:ascii="Arial Narrow" w:hAnsi="Arial Narrow" w:cs="Arial"/>
          <w:b/>
          <w:color w:val="002060"/>
          <w:szCs w:val="24"/>
          <w:lang w:val="es-AR"/>
        </w:rPr>
      </w:pPr>
    </w:p>
    <w:p w14:paraId="34A4C105" w14:textId="31CE9395" w:rsidR="00FE3C69" w:rsidRDefault="00FE3C69" w:rsidP="00FB578B">
      <w:pPr>
        <w:pStyle w:val="Ttulo2"/>
        <w:numPr>
          <w:ilvl w:val="0"/>
          <w:numId w:val="2"/>
        </w:numPr>
        <w:spacing w:before="0" w:after="0"/>
        <w:rPr>
          <w:rFonts w:ascii="Arial Narrow" w:hAnsi="Arial Narrow"/>
          <w:i w:val="0"/>
          <w:color w:val="000000"/>
          <w:sz w:val="24"/>
          <w:szCs w:val="24"/>
        </w:rPr>
      </w:pPr>
      <w:r w:rsidRPr="00B159FE">
        <w:rPr>
          <w:rFonts w:ascii="Arial Narrow" w:hAnsi="Arial Narrow"/>
          <w:i w:val="0"/>
          <w:color w:val="000000"/>
          <w:sz w:val="24"/>
          <w:szCs w:val="24"/>
        </w:rPr>
        <w:t>PROPÓSITO GENERAL</w:t>
      </w:r>
    </w:p>
    <w:p w14:paraId="2F8DA606" w14:textId="5D008C6D" w:rsidR="0000635F" w:rsidRDefault="007D53F5" w:rsidP="0000635F">
      <w:r w:rsidRPr="00B159FE">
        <w:rPr>
          <w:rFonts w:ascii="Arial Narrow" w:hAnsi="Arial Narrow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58D68" wp14:editId="42E05C26">
                <wp:simplePos x="0" y="0"/>
                <wp:positionH relativeFrom="column">
                  <wp:posOffset>28575</wp:posOffset>
                </wp:positionH>
                <wp:positionV relativeFrom="paragraph">
                  <wp:posOffset>141604</wp:posOffset>
                </wp:positionV>
                <wp:extent cx="5943600" cy="1457325"/>
                <wp:effectExtent l="0" t="0" r="19050" b="285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D3D6"/>
                        </a:solidFill>
                        <a:ln w="9525">
                          <a:solidFill>
                            <a:srgbClr val="2E74B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24CA1" w14:textId="60ED2DBF" w:rsidR="00E126B8" w:rsidRPr="00C7351D" w:rsidRDefault="00E126B8" w:rsidP="00E126B8">
                            <w:pPr>
                              <w:pStyle w:val="Ttulo2"/>
                              <w:jc w:val="both"/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</w:pP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Encargado(a) </w:t>
                            </w:r>
                            <w:r w:rsidR="003B4EDC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institucional </w:t>
                            </w: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EB56C9"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liderar, </w:t>
                            </w:r>
                            <w:r w:rsidR="00323EE8"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dirigir y </w:t>
                            </w:r>
                            <w:r w:rsidR="00E20382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coordina</w:t>
                            </w:r>
                            <w:r w:rsidR="00323EE8"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r los procesos </w:t>
                            </w:r>
                            <w:r w:rsidR="00E20382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vinculados a la gestión de calidad, la planificación operativa y el </w:t>
                            </w: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control de gestión del Servicio</w:t>
                            </w:r>
                            <w:r w:rsidR="00323EE8"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, asegurando </w:t>
                            </w: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el cumplimiento de los estándares de </w:t>
                            </w:r>
                            <w:r w:rsidR="00323EE8"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calidad </w:t>
                            </w:r>
                            <w:r w:rsidR="00E20382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definidos, a través de la formulación, </w:t>
                            </w: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monitoreo, seguimiento y medición de</w:t>
                            </w:r>
                            <w:r w:rsidR="00E20382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 las iniciativas y compromisos institucionales. Lo anterior con particular énfasis en ejercer </w:t>
                            </w: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asesoría</w:t>
                            </w:r>
                            <w:r w:rsidR="00E20382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B3B"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proactiva</w:t>
                            </w:r>
                            <w:r w:rsidR="00E20382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s</w:t>
                            </w:r>
                            <w:r w:rsidR="00426B3B"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382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>y acompañamiento permanente a los equipos, lo cual</w:t>
                            </w:r>
                            <w:r w:rsidRPr="00C7351D">
                              <w:rPr>
                                <w:rFonts w:ascii="Arial Narrow" w:hAnsi="Arial Narrow"/>
                                <w:i w:val="0"/>
                                <w:sz w:val="24"/>
                                <w:szCs w:val="24"/>
                              </w:rPr>
                              <w:t xml:space="preserve"> facilite la mejora continua de los procesos institucionales. </w:t>
                            </w:r>
                          </w:p>
                          <w:p w14:paraId="4277DE97" w14:textId="77777777" w:rsidR="00936040" w:rsidRPr="00FB1E59" w:rsidRDefault="00936040" w:rsidP="00FB1E59">
                            <w:pPr>
                              <w:pStyle w:val="Ttulo2"/>
                              <w:jc w:val="both"/>
                              <w:rPr>
                                <w:rFonts w:ascii="Arial Narrow" w:hAnsi="Arial Narrow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lang w:val="es-CL"/>
                              </w:rPr>
                            </w:pPr>
                          </w:p>
                          <w:p w14:paraId="0BA3299D" w14:textId="77777777" w:rsidR="00936040" w:rsidRPr="008A770F" w:rsidRDefault="00936040" w:rsidP="002B6FCF">
                            <w:pPr>
                              <w:pStyle w:val="Ttulo2"/>
                              <w:spacing w:before="0" w:after="0"/>
                              <w:rPr>
                                <w:rFonts w:ascii="Verdana" w:hAnsi="Verdana"/>
                                <w:i w:val="0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0D802EF3" w14:textId="77777777" w:rsidR="00936040" w:rsidRDefault="00936040" w:rsidP="000E33FA">
                            <w:pPr>
                              <w:spacing w:line="276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58D68" id="AutoShape 7" o:spid="_x0000_s1026" style="position:absolute;margin-left:2.25pt;margin-top:11.15pt;width:468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" fillcolor="#fdd3d6" strokecolor="#2e74b5">
                <v:textbox>
                  <w:txbxContent>
                    <w:p w14:paraId="01724CA1" w14:textId="60ED2DBF" w:rsidR="00E126B8" w:rsidRPr="00C7351D" w:rsidRDefault="00E126B8" w:rsidP="00E126B8">
                      <w:pPr>
                        <w:pStyle w:val="Ttulo2"/>
                        <w:jc w:val="both"/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</w:pP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Encargado(a) </w:t>
                      </w:r>
                      <w:r w:rsidR="003B4EDC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institucional </w:t>
                      </w: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de </w:t>
                      </w:r>
                      <w:r w:rsidR="00EB56C9"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liderar, </w:t>
                      </w:r>
                      <w:r w:rsidR="00323EE8"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dirigir y </w:t>
                      </w:r>
                      <w:r w:rsidR="00E20382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coordina</w:t>
                      </w:r>
                      <w:r w:rsidR="00323EE8"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r los procesos </w:t>
                      </w:r>
                      <w:r w:rsidR="00E20382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vinculados a la gestión de calidad, la planificación operativa y el </w:t>
                      </w: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control de gestión del Servicio</w:t>
                      </w:r>
                      <w:r w:rsidR="00323EE8"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, asegurando </w:t>
                      </w: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el cumplimiento de los estándares de </w:t>
                      </w:r>
                      <w:r w:rsidR="00323EE8"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calidad </w:t>
                      </w:r>
                      <w:r w:rsidR="00E20382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definidos, a través de la formulación, </w:t>
                      </w: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monitoreo, seguimiento y medición de</w:t>
                      </w:r>
                      <w:r w:rsidR="00E20382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 las iniciativas y compromisos institucionales. Lo anterior con particular énfasis en ejercer </w:t>
                      </w: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asesoría</w:t>
                      </w:r>
                      <w:r w:rsidR="00E20382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s</w:t>
                      </w: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426B3B"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proactiva</w:t>
                      </w:r>
                      <w:r w:rsidR="00E20382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s</w:t>
                      </w:r>
                      <w:r w:rsidR="00426B3B"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 </w:t>
                      </w:r>
                      <w:r w:rsidR="00E20382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>y acompañamiento permanente a los equipos, lo cual</w:t>
                      </w:r>
                      <w:r w:rsidRPr="00C7351D">
                        <w:rPr>
                          <w:rFonts w:ascii="Arial Narrow" w:hAnsi="Arial Narrow"/>
                          <w:i w:val="0"/>
                          <w:sz w:val="24"/>
                          <w:szCs w:val="24"/>
                        </w:rPr>
                        <w:t xml:space="preserve"> facilite la mejora continua de los procesos institucionales. </w:t>
                      </w:r>
                    </w:p>
                    <w:p w14:paraId="4277DE97" w14:textId="77777777" w:rsidR="00936040" w:rsidRPr="00FB1E59" w:rsidRDefault="00936040" w:rsidP="00FB1E59">
                      <w:pPr>
                        <w:pStyle w:val="Ttulo2"/>
                        <w:jc w:val="both"/>
                        <w:rPr>
                          <w:rFonts w:ascii="Arial Narrow" w:hAnsi="Arial Narrow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lang w:val="es-CL"/>
                        </w:rPr>
                      </w:pPr>
                    </w:p>
                    <w:p w14:paraId="0BA3299D" w14:textId="77777777" w:rsidR="00936040" w:rsidRPr="008A770F" w:rsidRDefault="00936040" w:rsidP="002B6FCF">
                      <w:pPr>
                        <w:pStyle w:val="Ttulo2"/>
                        <w:spacing w:before="0" w:after="0"/>
                        <w:rPr>
                          <w:rFonts w:ascii="Verdana" w:hAnsi="Verdana"/>
                          <w:i w:val="0"/>
                          <w:sz w:val="20"/>
                          <w:szCs w:val="20"/>
                          <w:lang w:val="es-CL"/>
                        </w:rPr>
                      </w:pPr>
                    </w:p>
                    <w:p w14:paraId="0D802EF3" w14:textId="77777777" w:rsidR="00936040" w:rsidRDefault="00936040" w:rsidP="000E33FA">
                      <w:pPr>
                        <w:spacing w:line="276" w:lineRule="auto"/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</w:p>
    <w:p w14:paraId="6826F969" w14:textId="77777777" w:rsidR="0000635F" w:rsidRDefault="0000635F" w:rsidP="0000635F"/>
    <w:p w14:paraId="3A3B2B0E" w14:textId="77777777" w:rsidR="0000635F" w:rsidRDefault="0000635F" w:rsidP="0000635F"/>
    <w:p w14:paraId="0AEF7FDF" w14:textId="77777777" w:rsidR="0000635F" w:rsidRDefault="0000635F" w:rsidP="0000635F"/>
    <w:p w14:paraId="210941F0" w14:textId="77777777" w:rsidR="0000635F" w:rsidRDefault="0000635F" w:rsidP="0000635F"/>
    <w:p w14:paraId="7B33694E" w14:textId="77777777" w:rsidR="0000635F" w:rsidRDefault="0000635F" w:rsidP="0000635F"/>
    <w:p w14:paraId="7E5BBC5C" w14:textId="77777777" w:rsidR="0000635F" w:rsidRPr="0000635F" w:rsidRDefault="0000635F" w:rsidP="0000635F"/>
    <w:p w14:paraId="20560C56" w14:textId="77777777" w:rsidR="00874D95" w:rsidRPr="00B159FE" w:rsidRDefault="00874D95" w:rsidP="00874D95">
      <w:pPr>
        <w:rPr>
          <w:rFonts w:ascii="Arial Narrow" w:hAnsi="Arial Narrow"/>
        </w:rPr>
      </w:pPr>
    </w:p>
    <w:p w14:paraId="2023FCE9" w14:textId="77777777" w:rsidR="00874D95" w:rsidRPr="00B159FE" w:rsidRDefault="00874D95" w:rsidP="00874D95">
      <w:pPr>
        <w:rPr>
          <w:rFonts w:ascii="Arial Narrow" w:hAnsi="Arial Narrow"/>
        </w:rPr>
      </w:pPr>
    </w:p>
    <w:p w14:paraId="004BEC1C" w14:textId="4DC97BDF" w:rsidR="007D53F5" w:rsidRPr="00673677" w:rsidRDefault="007D53F5" w:rsidP="00673677"/>
    <w:p w14:paraId="212C3118" w14:textId="77777777" w:rsidR="00FE3C69" w:rsidRPr="00B159FE" w:rsidRDefault="00BF75FA" w:rsidP="00FB578B">
      <w:pPr>
        <w:pStyle w:val="Ttulo2"/>
        <w:numPr>
          <w:ilvl w:val="0"/>
          <w:numId w:val="2"/>
        </w:numPr>
        <w:spacing w:before="0" w:after="0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B159FE">
        <w:rPr>
          <w:rFonts w:ascii="Arial Narrow" w:hAnsi="Arial Narrow"/>
          <w:i w:val="0"/>
          <w:color w:val="000000"/>
          <w:sz w:val="24"/>
          <w:szCs w:val="24"/>
        </w:rPr>
        <w:t xml:space="preserve"> FUNCIONES</w:t>
      </w:r>
      <w:r w:rsidR="00B16FB4" w:rsidRPr="00B159FE">
        <w:rPr>
          <w:rFonts w:ascii="Arial Narrow" w:hAnsi="Arial Narrow"/>
          <w:i w:val="0"/>
          <w:color w:val="000000"/>
          <w:sz w:val="24"/>
          <w:szCs w:val="24"/>
        </w:rPr>
        <w:t xml:space="preserve"> Y</w:t>
      </w:r>
      <w:r w:rsidR="00FE3C69" w:rsidRPr="00B159FE">
        <w:rPr>
          <w:rFonts w:ascii="Arial Narrow" w:hAnsi="Arial Narrow"/>
          <w:i w:val="0"/>
          <w:color w:val="000000"/>
          <w:sz w:val="24"/>
          <w:szCs w:val="24"/>
        </w:rPr>
        <w:t xml:space="preserve"> RESPONSABILIDADES</w:t>
      </w:r>
    </w:p>
    <w:p w14:paraId="376425EF" w14:textId="77777777" w:rsidR="00F634D9" w:rsidRPr="00B159FE" w:rsidRDefault="00F634D9" w:rsidP="00F634D9">
      <w:pPr>
        <w:rPr>
          <w:rFonts w:ascii="Arial Narrow" w:hAnsi="Arial Narrow"/>
        </w:rPr>
      </w:pPr>
    </w:p>
    <w:p w14:paraId="67B4B67D" w14:textId="26DA0409" w:rsidR="00E7710D" w:rsidRPr="003B50A7" w:rsidRDefault="00E7710D" w:rsidP="003B50A7">
      <w:pPr>
        <w:pStyle w:val="Prrafodelista"/>
        <w:widowControl w:val="0"/>
        <w:kinsoku w:val="0"/>
        <w:ind w:left="1440"/>
        <w:jc w:val="both"/>
        <w:rPr>
          <w:rFonts w:ascii="Arial Narrow" w:hAnsi="Arial Narrow"/>
        </w:rPr>
      </w:pPr>
    </w:p>
    <w:p w14:paraId="0BD0F13C" w14:textId="77777777" w:rsidR="003B50A7" w:rsidRPr="003B50A7" w:rsidRDefault="003B50A7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>Coordinación de implementación de la Planificación Institucional, orientada al correcto desarrollo de proyectos e iniciativas estratégicas definidas por la Dirección o por el Departamento de Planificación y Desarrollo Estratégico.</w:t>
      </w:r>
    </w:p>
    <w:p w14:paraId="69C34B4F" w14:textId="77777777" w:rsidR="003B50A7" w:rsidRPr="003B50A7" w:rsidRDefault="003B50A7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 xml:space="preserve">Implementación y articulación de las actividades asociadas a Gestión de la Calidad y/o Excelencia institucional, velando por su correcto desempeño a través de la identificación de brechas y tratamiento de acciones orientadas a la mejora continua de los procesos y logro de un servicio de clase mundial.  </w:t>
      </w:r>
    </w:p>
    <w:p w14:paraId="042CFE9A" w14:textId="77777777" w:rsidR="003B50A7" w:rsidRPr="003B50A7" w:rsidRDefault="003B50A7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>Implementación del proceso de gestión de riesgos, articulando las fases requeridas para la actualización de la Matriz de Riesgo Institucional integrándola a las definiciones estratégicas vigentes, mediante la definición de objetivos, controles y la formulación de compromisos definidos en el Plan de Tratamiento de Riesgos</w:t>
      </w:r>
    </w:p>
    <w:p w14:paraId="4D3018CF" w14:textId="77777777" w:rsidR="003B50A7" w:rsidRPr="003B50A7" w:rsidRDefault="003B50A7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lastRenderedPageBreak/>
        <w:t>Ejecución del control de gestión referente a los procesos – productos y sus correspondientes compromisos, proporcionando información veraz y oportuna para la toma de decisión, a través de informes ejecutivos y reportes periódicos requeridos por la Dirección o por la jefatura del Departamento DPDE.</w:t>
      </w:r>
    </w:p>
    <w:p w14:paraId="4934A640" w14:textId="6DA27557" w:rsidR="003B50A7" w:rsidRPr="003B50A7" w:rsidRDefault="003B50A7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 xml:space="preserve">Formulación del Sistema de Información para la Gestión, considerando los compromisos de gestión externos e internos vinculados a las definiciones estratégicas (Formulario H, CDC, ADP, </w:t>
      </w:r>
      <w:r w:rsidR="009C0B17">
        <w:rPr>
          <w:rFonts w:ascii="Arial Narrow" w:hAnsi="Arial Narrow"/>
        </w:rPr>
        <w:t xml:space="preserve">estratégicos, </w:t>
      </w:r>
      <w:r w:rsidRPr="003B50A7">
        <w:rPr>
          <w:rFonts w:ascii="Arial Narrow" w:hAnsi="Arial Narrow"/>
        </w:rPr>
        <w:t xml:space="preserve">entre otros).  </w:t>
      </w:r>
    </w:p>
    <w:p w14:paraId="03DAB20E" w14:textId="27793295" w:rsidR="003B50A7" w:rsidRPr="003B50A7" w:rsidRDefault="003B50A7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>Desarrollo de actividades enmarcadas en la formulación y seguimiento de los sistemas PMG</w:t>
      </w:r>
      <w:r w:rsidR="009C0B17">
        <w:rPr>
          <w:rFonts w:ascii="Arial Narrow" w:hAnsi="Arial Narrow"/>
        </w:rPr>
        <w:t xml:space="preserve"> o MEI</w:t>
      </w:r>
      <w:r w:rsidRPr="003B50A7">
        <w:rPr>
          <w:rFonts w:ascii="Arial Narrow" w:hAnsi="Arial Narrow"/>
        </w:rPr>
        <w:t>, velando por el cumplimiento de los objetivos de gestión comprometidos anualmente a través de sus correspondientes hitos de validación</w:t>
      </w:r>
    </w:p>
    <w:p w14:paraId="77ED7D87" w14:textId="6257426C" w:rsidR="003B50A7" w:rsidRPr="003B50A7" w:rsidRDefault="003B50A7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 xml:space="preserve">Proporcionar soporte, acompañamiento, apoyo técnico y metodológico en materias de Gestión de Calidad, Control de Gestión y Formulación de indicadores, Matriz de riesgos y otras vinculadas el control de gestión, a todos los centros de responsabilidad de la </w:t>
      </w:r>
      <w:r w:rsidR="009C0B17">
        <w:rPr>
          <w:rFonts w:ascii="Arial Narrow" w:hAnsi="Arial Narrow"/>
        </w:rPr>
        <w:t>i</w:t>
      </w:r>
      <w:r w:rsidRPr="003B50A7">
        <w:rPr>
          <w:rFonts w:ascii="Arial Narrow" w:hAnsi="Arial Narrow"/>
        </w:rPr>
        <w:t>nstitución.</w:t>
      </w:r>
    </w:p>
    <w:p w14:paraId="0AD1D1B9" w14:textId="1A5F1606" w:rsidR="0076338D" w:rsidRPr="003B50A7" w:rsidRDefault="00E126B8" w:rsidP="003B50A7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BE3EA2">
        <w:rPr>
          <w:rFonts w:ascii="Arial Narrow" w:hAnsi="Arial Narrow"/>
        </w:rPr>
        <w:t xml:space="preserve">Identificar y definir los procesos de la institución, de acuerdo a </w:t>
      </w:r>
      <w:r w:rsidR="002D657D">
        <w:rPr>
          <w:rFonts w:ascii="Arial Narrow" w:hAnsi="Arial Narrow"/>
        </w:rPr>
        <w:t xml:space="preserve">parámetros de </w:t>
      </w:r>
      <w:r w:rsidRPr="00BE3EA2">
        <w:rPr>
          <w:rFonts w:ascii="Arial Narrow" w:hAnsi="Arial Narrow"/>
        </w:rPr>
        <w:t xml:space="preserve">criticidad e impacto, </w:t>
      </w:r>
      <w:r w:rsidR="002D657D">
        <w:rPr>
          <w:rFonts w:ascii="Arial Narrow" w:hAnsi="Arial Narrow"/>
        </w:rPr>
        <w:t>que permitan controlar</w:t>
      </w:r>
      <w:r w:rsidRPr="00BE3EA2">
        <w:rPr>
          <w:rFonts w:ascii="Arial Narrow" w:hAnsi="Arial Narrow"/>
        </w:rPr>
        <w:t xml:space="preserve"> la matriz de riesgo y </w:t>
      </w:r>
      <w:r w:rsidR="002D657D">
        <w:rPr>
          <w:rFonts w:ascii="Arial Narrow" w:hAnsi="Arial Narrow"/>
        </w:rPr>
        <w:t>generar mayor eficiencia en</w:t>
      </w:r>
      <w:r w:rsidRPr="00BE3EA2">
        <w:rPr>
          <w:rFonts w:ascii="Arial Narrow" w:hAnsi="Arial Narrow"/>
        </w:rPr>
        <w:t xml:space="preserve"> la g</w:t>
      </w:r>
      <w:r w:rsidR="002D657D">
        <w:rPr>
          <w:rFonts w:ascii="Arial Narrow" w:hAnsi="Arial Narrow"/>
        </w:rPr>
        <w:t>estión.</w:t>
      </w:r>
    </w:p>
    <w:p w14:paraId="212C340C" w14:textId="00B2907F" w:rsidR="0076338D" w:rsidRPr="003B50A7" w:rsidRDefault="0076338D" w:rsidP="0076338D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>Evaluar el desempeño real obtenido por la Institución respecto a las metas establecidas en la planificación inicial.</w:t>
      </w:r>
    </w:p>
    <w:p w14:paraId="0354480D" w14:textId="00CEE4B2" w:rsidR="002D657D" w:rsidRPr="00C7351D" w:rsidRDefault="0076338D" w:rsidP="00C7351D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3B50A7">
        <w:rPr>
          <w:rFonts w:ascii="Arial Narrow" w:hAnsi="Arial Narrow"/>
        </w:rPr>
        <w:t xml:space="preserve">Coordinar, controlar y velar por el cumplimiento del plan estratégico institucional, detectando desviaciones y gestionando las respectivas medidas correctivas, con énfasis en un proceso de mejora continua.  </w:t>
      </w:r>
    </w:p>
    <w:p w14:paraId="3F3F0FBB" w14:textId="5D1165AB" w:rsidR="0076338D" w:rsidRPr="00C7351D" w:rsidRDefault="002D657D" w:rsidP="00C7351D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Desarrollar planes de mejora de los procesos institucionales, asegurando el cumplimiento del sistema de calidad y de los nuevos desafíos institucionales. </w:t>
      </w:r>
    </w:p>
    <w:p w14:paraId="7C9D68B9" w14:textId="6C68029C" w:rsidR="00BE3EA2" w:rsidRPr="00C7351D" w:rsidRDefault="0076338D" w:rsidP="00C7351D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BE3EA2">
        <w:rPr>
          <w:rFonts w:ascii="Arial Narrow" w:hAnsi="Arial Narrow"/>
        </w:rPr>
        <w:t xml:space="preserve">Liderar las iniciativas institucionales en materia de Excelencia e Innovación, orientadas a la mejora continua de los procesos para la prestación de un servicio de calidad a los consumidores del país. </w:t>
      </w:r>
    </w:p>
    <w:p w14:paraId="17A81F95" w14:textId="13295EB7" w:rsidR="0076338D" w:rsidRPr="00C7351D" w:rsidRDefault="00E126B8" w:rsidP="00C7351D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BE3EA2">
        <w:rPr>
          <w:rFonts w:ascii="Arial Narrow" w:hAnsi="Arial Narrow"/>
        </w:rPr>
        <w:t xml:space="preserve">Mantener y fortalecer un sistema de información para la gestión que permita medir y monitorear el cumplimiento de compromisos asociados con los programas de mejoramiento de la gestión (PMG), convenios de desempeño colectivo, programación gubernamental, directivas ministeriales y objetivos departamentales de la institución. </w:t>
      </w:r>
    </w:p>
    <w:p w14:paraId="128B0CE6" w14:textId="6393C01B" w:rsidR="002D657D" w:rsidRPr="00E20382" w:rsidRDefault="0076338D" w:rsidP="0076338D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E20382">
        <w:rPr>
          <w:rFonts w:ascii="Arial Narrow" w:hAnsi="Arial Narrow"/>
        </w:rPr>
        <w:t xml:space="preserve">Participar </w:t>
      </w:r>
      <w:r w:rsidR="007779D7" w:rsidRPr="00E20382">
        <w:rPr>
          <w:rFonts w:ascii="Arial Narrow" w:hAnsi="Arial Narrow"/>
        </w:rPr>
        <w:t xml:space="preserve">activamente </w:t>
      </w:r>
      <w:r w:rsidRPr="00E20382">
        <w:rPr>
          <w:rFonts w:ascii="Arial Narrow" w:hAnsi="Arial Narrow"/>
        </w:rPr>
        <w:t xml:space="preserve">en la formulación de las Definiciones Estratégicas, Metas, Proyectos e Indicadores de la Institución. </w:t>
      </w:r>
    </w:p>
    <w:p w14:paraId="530AB06F" w14:textId="7C891534" w:rsidR="002D657D" w:rsidRPr="00E20382" w:rsidRDefault="0076338D" w:rsidP="00BE3EA2">
      <w:pPr>
        <w:pStyle w:val="Prrafodelista"/>
        <w:widowControl w:val="0"/>
        <w:numPr>
          <w:ilvl w:val="0"/>
          <w:numId w:val="42"/>
        </w:numPr>
        <w:kinsoku w:val="0"/>
        <w:jc w:val="both"/>
        <w:rPr>
          <w:rFonts w:ascii="Arial Narrow" w:hAnsi="Arial Narrow"/>
        </w:rPr>
      </w:pPr>
      <w:r w:rsidRPr="00E20382">
        <w:rPr>
          <w:rFonts w:ascii="Arial Narrow" w:hAnsi="Arial Narrow"/>
        </w:rPr>
        <w:t>Asesorar tanto al</w:t>
      </w:r>
      <w:r w:rsidR="002D657D" w:rsidRPr="00E20382">
        <w:rPr>
          <w:rFonts w:ascii="Arial Narrow" w:hAnsi="Arial Narrow"/>
        </w:rPr>
        <w:t xml:space="preserve"> Jefe de Planificación y Desarrollo estratégico,</w:t>
      </w:r>
      <w:r w:rsidRPr="00E20382">
        <w:rPr>
          <w:rFonts w:ascii="Arial Narrow" w:hAnsi="Arial Narrow"/>
        </w:rPr>
        <w:t xml:space="preserve"> como a otras áreas del Servicio, en materias</w:t>
      </w:r>
      <w:r w:rsidR="002D657D" w:rsidRPr="00E20382">
        <w:rPr>
          <w:rFonts w:ascii="Arial Narrow" w:hAnsi="Arial Narrow"/>
        </w:rPr>
        <w:t xml:space="preserve"> de planificación </w:t>
      </w:r>
      <w:r w:rsidRPr="00E20382">
        <w:rPr>
          <w:rFonts w:ascii="Arial Narrow" w:hAnsi="Arial Narrow"/>
        </w:rPr>
        <w:t>de control de gestión y calidad</w:t>
      </w:r>
      <w:r w:rsidR="002D657D" w:rsidRPr="00E20382">
        <w:rPr>
          <w:rFonts w:ascii="Arial Narrow" w:hAnsi="Arial Narrow"/>
        </w:rPr>
        <w:t xml:space="preserve">. </w:t>
      </w:r>
    </w:p>
    <w:p w14:paraId="5C1F6737" w14:textId="0FF5CEBC" w:rsidR="002D657D" w:rsidRPr="00E20382" w:rsidRDefault="002D657D" w:rsidP="00E20382">
      <w:pPr>
        <w:pStyle w:val="Prrafodelista"/>
        <w:widowControl w:val="0"/>
        <w:kinsoku w:val="0"/>
        <w:ind w:left="1440"/>
        <w:jc w:val="both"/>
        <w:rPr>
          <w:rFonts w:ascii="Arial Narrow" w:hAnsi="Arial Narrow"/>
        </w:rPr>
      </w:pPr>
    </w:p>
    <w:p w14:paraId="6408C5E1" w14:textId="3F9C42CC" w:rsidR="00C7351D" w:rsidRPr="00E20382" w:rsidRDefault="00C7351D" w:rsidP="00E20382">
      <w:pPr>
        <w:pStyle w:val="Prrafodelista"/>
        <w:widowControl w:val="0"/>
        <w:kinsoku w:val="0"/>
        <w:ind w:left="1440"/>
        <w:jc w:val="both"/>
        <w:rPr>
          <w:rFonts w:ascii="Arial Narrow" w:hAnsi="Arial Narrow"/>
        </w:rPr>
      </w:pPr>
    </w:p>
    <w:p w14:paraId="68BB61D3" w14:textId="77A4D40F" w:rsidR="00C7351D" w:rsidRPr="00E20382" w:rsidRDefault="00C7351D" w:rsidP="00E20382">
      <w:pPr>
        <w:pStyle w:val="Prrafodelista"/>
        <w:widowControl w:val="0"/>
        <w:kinsoku w:val="0"/>
        <w:ind w:left="1440"/>
        <w:jc w:val="both"/>
        <w:rPr>
          <w:rFonts w:ascii="Arial Narrow" w:hAnsi="Arial Narrow"/>
        </w:rPr>
      </w:pPr>
    </w:p>
    <w:p w14:paraId="09683FAF" w14:textId="7F5FD657" w:rsidR="00C7351D" w:rsidRPr="00E20382" w:rsidRDefault="00C7351D" w:rsidP="00E20382">
      <w:pPr>
        <w:pStyle w:val="Prrafodelista"/>
        <w:widowControl w:val="0"/>
        <w:kinsoku w:val="0"/>
        <w:ind w:left="1440"/>
        <w:jc w:val="both"/>
        <w:rPr>
          <w:rFonts w:ascii="Arial Narrow" w:hAnsi="Arial Narrow"/>
        </w:rPr>
      </w:pPr>
    </w:p>
    <w:p w14:paraId="1AAEC989" w14:textId="77777777" w:rsidR="00C7351D" w:rsidRPr="002D657D" w:rsidRDefault="00C7351D" w:rsidP="002D657D">
      <w:pPr>
        <w:pStyle w:val="Prrafodelista"/>
        <w:rPr>
          <w:rFonts w:ascii="Arial Narrow" w:hAnsi="Arial Narrow"/>
          <w:sz w:val="22"/>
        </w:rPr>
      </w:pPr>
    </w:p>
    <w:p w14:paraId="3D6E80ED" w14:textId="4B227FEC" w:rsidR="007D53F5" w:rsidRPr="00847C59" w:rsidRDefault="007D53F5" w:rsidP="00005930">
      <w:pPr>
        <w:widowControl w:val="0"/>
        <w:kinsoku w:val="0"/>
        <w:jc w:val="both"/>
        <w:rPr>
          <w:rFonts w:ascii="Calibri" w:hAnsi="Calibri" w:cs="Arial"/>
          <w:sz w:val="22"/>
          <w:szCs w:val="22"/>
          <w:lang w:val="es-CL"/>
        </w:rPr>
      </w:pPr>
    </w:p>
    <w:p w14:paraId="1FF8F9D9" w14:textId="77777777" w:rsidR="00FE3C69" w:rsidRPr="00005930" w:rsidRDefault="00FE3C69" w:rsidP="00FB578B">
      <w:pPr>
        <w:pStyle w:val="Ttulo2"/>
        <w:numPr>
          <w:ilvl w:val="0"/>
          <w:numId w:val="2"/>
        </w:numPr>
        <w:spacing w:before="0" w:after="0"/>
        <w:rPr>
          <w:rFonts w:ascii="Arial Narrow" w:hAnsi="Arial Narrow"/>
          <w:i w:val="0"/>
          <w:color w:val="000000"/>
          <w:sz w:val="24"/>
          <w:szCs w:val="24"/>
        </w:rPr>
      </w:pPr>
      <w:r w:rsidRPr="00005930">
        <w:rPr>
          <w:rFonts w:ascii="Arial Narrow" w:hAnsi="Arial Narrow"/>
          <w:i w:val="0"/>
          <w:color w:val="000000"/>
          <w:sz w:val="24"/>
          <w:szCs w:val="24"/>
        </w:rPr>
        <w:lastRenderedPageBreak/>
        <w:t>CLIENTES</w:t>
      </w:r>
    </w:p>
    <w:p w14:paraId="2D95BA46" w14:textId="77777777" w:rsidR="00FE3C69" w:rsidRPr="00E67518" w:rsidRDefault="00FE3C69" w:rsidP="00FE3C69">
      <w:pPr>
        <w:rPr>
          <w:rFonts w:ascii="Calibri" w:hAnsi="Calibri" w:cs="Arial"/>
          <w:color w:val="000000"/>
          <w:szCs w:val="24"/>
          <w:lang w:val="es-AR"/>
        </w:rPr>
      </w:pPr>
    </w:p>
    <w:tbl>
      <w:tblPr>
        <w:tblW w:w="9464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blBorders>
        <w:tblLook w:val="01E0" w:firstRow="1" w:lastRow="1" w:firstColumn="1" w:lastColumn="1" w:noHBand="0" w:noVBand="0"/>
      </w:tblPr>
      <w:tblGrid>
        <w:gridCol w:w="5070"/>
        <w:gridCol w:w="4394"/>
      </w:tblGrid>
      <w:tr w:rsidR="00F25DC6" w:rsidRPr="00E67518" w14:paraId="702E8938" w14:textId="77777777" w:rsidTr="00CE5180">
        <w:tc>
          <w:tcPr>
            <w:tcW w:w="5070" w:type="dxa"/>
            <w:shd w:val="clear" w:color="auto" w:fill="44546A"/>
          </w:tcPr>
          <w:p w14:paraId="6417CAFF" w14:textId="77777777" w:rsidR="00FE3C69" w:rsidRPr="00FB578B" w:rsidRDefault="00FE3C69" w:rsidP="007D6F83">
            <w:pPr>
              <w:pStyle w:val="Ttulo1"/>
              <w:spacing w:before="0"/>
              <w:jc w:val="center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FB578B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INTERNOS</w:t>
            </w:r>
          </w:p>
        </w:tc>
        <w:tc>
          <w:tcPr>
            <w:tcW w:w="4394" w:type="dxa"/>
            <w:shd w:val="clear" w:color="auto" w:fill="44546A"/>
          </w:tcPr>
          <w:p w14:paraId="7FD381FB" w14:textId="77777777" w:rsidR="00FE3C69" w:rsidRPr="00FB578B" w:rsidRDefault="00FE3C69" w:rsidP="007D6F83">
            <w:pPr>
              <w:pStyle w:val="Ttulo1"/>
              <w:spacing w:before="0"/>
              <w:jc w:val="center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FB578B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EXTERNOS</w:t>
            </w:r>
          </w:p>
        </w:tc>
      </w:tr>
      <w:tr w:rsidR="00F25DC6" w:rsidRPr="00E67518" w14:paraId="446897DE" w14:textId="77777777" w:rsidTr="00E67518">
        <w:tc>
          <w:tcPr>
            <w:tcW w:w="5070" w:type="dxa"/>
            <w:tcBorders>
              <w:top w:val="double" w:sz="6" w:space="0" w:color="5B9BD5"/>
              <w:left w:val="single" w:sz="8" w:space="0" w:color="5B9BD5"/>
              <w:bottom w:val="single" w:sz="8" w:space="0" w:color="5B9BD5"/>
            </w:tcBorders>
            <w:shd w:val="clear" w:color="auto" w:fill="auto"/>
          </w:tcPr>
          <w:p w14:paraId="461375EC" w14:textId="77777777" w:rsidR="00BE3EA2" w:rsidRPr="00BE3EA2" w:rsidRDefault="00BE3EA2" w:rsidP="00FB578B">
            <w:pPr>
              <w:pStyle w:val="Textonotapie"/>
              <w:numPr>
                <w:ilvl w:val="0"/>
                <w:numId w:val="3"/>
              </w:numPr>
              <w:rPr>
                <w:rFonts w:ascii="Arial Narrow" w:hAnsi="Arial Narrow" w:cs="Arial"/>
                <w:sz w:val="24"/>
                <w:szCs w:val="22"/>
              </w:rPr>
            </w:pPr>
            <w:r w:rsidRPr="00BE3EA2">
              <w:rPr>
                <w:rFonts w:ascii="Arial Narrow" w:hAnsi="Arial Narrow"/>
                <w:sz w:val="22"/>
              </w:rPr>
              <w:t xml:space="preserve">Director Nacional. </w:t>
            </w:r>
          </w:p>
          <w:p w14:paraId="4FC3C4BB" w14:textId="77777777" w:rsidR="00BE3EA2" w:rsidRPr="00BE3EA2" w:rsidRDefault="00BE3EA2" w:rsidP="00FB578B">
            <w:pPr>
              <w:pStyle w:val="Textonotapie"/>
              <w:numPr>
                <w:ilvl w:val="0"/>
                <w:numId w:val="3"/>
              </w:numPr>
              <w:rPr>
                <w:rFonts w:ascii="Arial Narrow" w:hAnsi="Arial Narrow" w:cs="Arial"/>
                <w:sz w:val="24"/>
                <w:szCs w:val="22"/>
              </w:rPr>
            </w:pPr>
            <w:r w:rsidRPr="00BE3EA2">
              <w:rPr>
                <w:rFonts w:ascii="Arial Narrow" w:hAnsi="Arial Narrow"/>
                <w:sz w:val="22"/>
              </w:rPr>
              <w:t xml:space="preserve">Jefaturas Departamentales y Directores/as Regionales. </w:t>
            </w:r>
          </w:p>
          <w:p w14:paraId="3592DDB4" w14:textId="68D56D15" w:rsidR="00C93BDE" w:rsidRPr="00C93BDE" w:rsidRDefault="00BE3EA2" w:rsidP="00FB578B">
            <w:pPr>
              <w:pStyle w:val="Textonotapie"/>
              <w:numPr>
                <w:ilvl w:val="0"/>
                <w:numId w:val="3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E3EA2">
              <w:rPr>
                <w:rFonts w:ascii="Arial Narrow" w:hAnsi="Arial Narrow"/>
                <w:sz w:val="22"/>
              </w:rPr>
              <w:t>Todos los funcionarios del nivel central y Direcciones Regionales</w:t>
            </w:r>
            <w:r w:rsidR="00E629D9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4394" w:type="dxa"/>
            <w:tcBorders>
              <w:top w:val="double" w:sz="6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</w:tcPr>
          <w:p w14:paraId="4C3D8055" w14:textId="77777777" w:rsidR="00BE3EA2" w:rsidRPr="00BE3EA2" w:rsidRDefault="00BE3EA2" w:rsidP="00324305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DIPRES. </w:t>
            </w:r>
          </w:p>
          <w:p w14:paraId="436FDE12" w14:textId="1BD8C7B0" w:rsidR="00BE3EA2" w:rsidRPr="00BE3EA2" w:rsidRDefault="00BE3EA2" w:rsidP="00324305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Servicio Civil. </w:t>
            </w:r>
          </w:p>
          <w:p w14:paraId="59F26DBB" w14:textId="571B0A88" w:rsidR="00D94013" w:rsidRPr="00BE3EA2" w:rsidRDefault="00BE3EA2" w:rsidP="00324305">
            <w:pPr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BE3EA2">
              <w:rPr>
                <w:rFonts w:ascii="Arial Narrow" w:hAnsi="Arial Narrow"/>
                <w:sz w:val="22"/>
              </w:rPr>
              <w:t>Auditoría Ministerial del Ministerio de Economía.</w:t>
            </w:r>
          </w:p>
        </w:tc>
      </w:tr>
    </w:tbl>
    <w:p w14:paraId="7B96FFEE" w14:textId="77777777" w:rsidR="00CC04BA" w:rsidRPr="00005930" w:rsidRDefault="00CC04BA" w:rsidP="00FE3C69">
      <w:pPr>
        <w:rPr>
          <w:rFonts w:ascii="Arial Narrow" w:hAnsi="Arial Narrow" w:cs="Arial"/>
          <w:b/>
          <w:i/>
          <w:color w:val="000000"/>
          <w:szCs w:val="24"/>
          <w:lang w:val="es-AR"/>
        </w:rPr>
      </w:pPr>
    </w:p>
    <w:p w14:paraId="6AE536F5" w14:textId="77777777" w:rsidR="00B63417" w:rsidRPr="00AC609A" w:rsidRDefault="00FE3C69" w:rsidP="00FB578B">
      <w:pPr>
        <w:pStyle w:val="Ttulo2"/>
        <w:numPr>
          <w:ilvl w:val="0"/>
          <w:numId w:val="2"/>
        </w:numPr>
        <w:spacing w:before="0" w:after="0"/>
        <w:jc w:val="both"/>
        <w:rPr>
          <w:rFonts w:ascii="Arial Narrow" w:hAnsi="Arial Narrow"/>
          <w:i w:val="0"/>
          <w:color w:val="000000"/>
          <w:sz w:val="24"/>
          <w:szCs w:val="24"/>
          <w:lang w:val="es-AR"/>
        </w:rPr>
      </w:pPr>
      <w:r w:rsidRPr="00AC609A">
        <w:rPr>
          <w:rFonts w:ascii="Arial Narrow" w:hAnsi="Arial Narrow"/>
          <w:i w:val="0"/>
          <w:color w:val="000000"/>
          <w:sz w:val="24"/>
          <w:szCs w:val="24"/>
          <w:lang w:val="es-AR"/>
        </w:rPr>
        <w:t>SUPERVISIÓN SOBRE PERSONAS</w:t>
      </w:r>
    </w:p>
    <w:p w14:paraId="767A4B9D" w14:textId="77777777" w:rsidR="00F54B90" w:rsidRPr="00F54B90" w:rsidRDefault="00F54B90" w:rsidP="00BF75FA">
      <w:pPr>
        <w:pStyle w:val="Textonotapie"/>
        <w:rPr>
          <w:rFonts w:ascii="Arial Narrow" w:hAnsi="Arial Narrow" w:cs="Arial"/>
          <w:color w:val="000000"/>
          <w:sz w:val="24"/>
          <w:szCs w:val="24"/>
          <w:lang w:val="es-AR"/>
        </w:rPr>
      </w:pPr>
    </w:p>
    <w:p w14:paraId="02E9ABE9" w14:textId="61606E4C" w:rsidR="0071767C" w:rsidRPr="006B601B" w:rsidRDefault="0071767C" w:rsidP="00BE3EA2">
      <w:pPr>
        <w:pStyle w:val="Textonotapie"/>
        <w:rPr>
          <w:rFonts w:ascii="Arial Narrow" w:hAnsi="Arial Narrow" w:cs="Arial"/>
          <w:sz w:val="24"/>
          <w:szCs w:val="24"/>
          <w:lang w:val="es-AR"/>
        </w:rPr>
      </w:pPr>
      <w:r>
        <w:rPr>
          <w:rFonts w:ascii="Arial Narrow" w:hAnsi="Arial Narrow" w:cs="Arial"/>
          <w:sz w:val="24"/>
          <w:szCs w:val="24"/>
          <w:lang w:val="es-AR"/>
        </w:rPr>
        <w:t xml:space="preserve">A cargo de un equipo </w:t>
      </w:r>
      <w:r w:rsidR="00BE3EA2">
        <w:rPr>
          <w:rFonts w:ascii="Arial Narrow" w:hAnsi="Arial Narrow" w:cs="Arial"/>
          <w:sz w:val="24"/>
          <w:szCs w:val="24"/>
          <w:lang w:val="es-AR"/>
        </w:rPr>
        <w:t xml:space="preserve">de 5 profesionales. </w:t>
      </w:r>
    </w:p>
    <w:p w14:paraId="2522826E" w14:textId="77777777" w:rsidR="003C17D2" w:rsidRPr="00E67518" w:rsidRDefault="003C17D2" w:rsidP="00BF75FA">
      <w:pPr>
        <w:pStyle w:val="Textonotapie"/>
        <w:rPr>
          <w:rFonts w:ascii="Calibri" w:hAnsi="Calibri" w:cs="Arial"/>
          <w:color w:val="000000"/>
          <w:sz w:val="24"/>
          <w:szCs w:val="24"/>
          <w:lang w:val="es-AR"/>
        </w:rPr>
      </w:pPr>
    </w:p>
    <w:p w14:paraId="37F27D71" w14:textId="77777777" w:rsidR="00FE3C69" w:rsidRPr="00E952FE" w:rsidRDefault="00FE3C69" w:rsidP="00FB578B">
      <w:pPr>
        <w:pStyle w:val="Ttulo2"/>
        <w:numPr>
          <w:ilvl w:val="0"/>
          <w:numId w:val="2"/>
        </w:numPr>
        <w:spacing w:before="0" w:after="0"/>
        <w:rPr>
          <w:rFonts w:ascii="Arial Narrow" w:hAnsi="Arial Narrow"/>
          <w:i w:val="0"/>
          <w:color w:val="000000"/>
          <w:sz w:val="24"/>
          <w:szCs w:val="24"/>
        </w:rPr>
      </w:pPr>
      <w:r w:rsidRPr="00E952FE">
        <w:rPr>
          <w:rFonts w:ascii="Arial Narrow" w:hAnsi="Arial Narrow"/>
          <w:i w:val="0"/>
          <w:color w:val="000000"/>
          <w:sz w:val="24"/>
          <w:szCs w:val="24"/>
        </w:rPr>
        <w:t>FORMACIÓN</w:t>
      </w:r>
    </w:p>
    <w:p w14:paraId="6CC33CD4" w14:textId="77777777" w:rsidR="00FE3C69" w:rsidRPr="00E67518" w:rsidRDefault="00FE3C69" w:rsidP="00FE3C69">
      <w:pPr>
        <w:rPr>
          <w:rFonts w:ascii="Calibri" w:hAnsi="Calibri" w:cs="Arial"/>
          <w:szCs w:val="24"/>
        </w:rPr>
      </w:pPr>
    </w:p>
    <w:tbl>
      <w:tblPr>
        <w:tblW w:w="946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F25DC6" w:rsidRPr="00E67518" w14:paraId="7DFEBD6B" w14:textId="77777777" w:rsidTr="00CE5180">
        <w:trPr>
          <w:trHeight w:val="56"/>
        </w:trPr>
        <w:tc>
          <w:tcPr>
            <w:tcW w:w="251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1901769F" w14:textId="77777777" w:rsidR="00FE3C69" w:rsidRPr="00CE5180" w:rsidRDefault="00FE3C69" w:rsidP="007D6F83">
            <w:pPr>
              <w:spacing w:before="120"/>
              <w:jc w:val="both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es-AR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  <w:lang w:val="es-AR"/>
              </w:rPr>
              <w:t>ESTUDIOS FORMALES</w:t>
            </w:r>
            <w:r w:rsidRPr="00CE5180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es-AR"/>
              </w:rPr>
              <w:t xml:space="preserve">: </w:t>
            </w:r>
          </w:p>
        </w:tc>
        <w:tc>
          <w:tcPr>
            <w:tcW w:w="694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683070ED" w14:textId="77777777" w:rsidR="00AB3FE1" w:rsidRPr="00B159FE" w:rsidRDefault="00AB3FE1" w:rsidP="00AB3FE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F1B7710" w14:textId="15302EDD" w:rsidR="00C21023" w:rsidRDefault="00A56913" w:rsidP="00C93BD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Título profesional de una carrera de a los menos </w:t>
            </w:r>
            <w:r w:rsidR="00890202" w:rsidRPr="00E20382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C21023" w:rsidRPr="00E20382">
              <w:rPr>
                <w:rFonts w:ascii="Arial Narrow" w:hAnsi="Arial Narrow"/>
                <w:b/>
                <w:sz w:val="22"/>
                <w:szCs w:val="22"/>
              </w:rPr>
              <w:t xml:space="preserve"> semestres de duración</w:t>
            </w:r>
            <w:r w:rsidR="0076338D">
              <w:rPr>
                <w:rFonts w:ascii="Arial Narrow" w:hAnsi="Arial Narrow"/>
                <w:sz w:val="22"/>
                <w:szCs w:val="22"/>
              </w:rPr>
              <w:t>, del área de la Ingeniería y/o Administración</w:t>
            </w:r>
            <w:r w:rsidR="00C21023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482818A" w14:textId="77777777" w:rsidR="003B4EDC" w:rsidRDefault="003B4EDC" w:rsidP="00C93BD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56912A9" w14:textId="25E4AD5E" w:rsidR="00A94DBF" w:rsidRPr="00AC609A" w:rsidRDefault="00C21023" w:rsidP="00C93BD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20382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="00A94DBF" w:rsidRPr="00E20382">
              <w:rPr>
                <w:rFonts w:ascii="Arial Narrow" w:hAnsi="Arial Narrow"/>
                <w:b/>
                <w:sz w:val="22"/>
                <w:szCs w:val="22"/>
              </w:rPr>
              <w:t>esea</w:t>
            </w:r>
            <w:r w:rsidR="00797CC5" w:rsidRPr="00E20382">
              <w:rPr>
                <w:rFonts w:ascii="Arial Narrow" w:hAnsi="Arial Narrow"/>
                <w:b/>
                <w:sz w:val="22"/>
                <w:szCs w:val="22"/>
              </w:rPr>
              <w:t>ble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  <w:r w:rsidR="00797CC5">
              <w:rPr>
                <w:rFonts w:ascii="Arial Narrow" w:hAnsi="Arial Narrow"/>
                <w:sz w:val="22"/>
                <w:szCs w:val="22"/>
              </w:rPr>
              <w:t xml:space="preserve"> Ingeniería Civil Industrial,</w:t>
            </w:r>
            <w:r w:rsidR="00A94DBF" w:rsidRPr="00A94DBF">
              <w:rPr>
                <w:rFonts w:ascii="Arial Narrow" w:hAnsi="Arial Narrow"/>
                <w:sz w:val="22"/>
                <w:szCs w:val="22"/>
              </w:rPr>
              <w:t xml:space="preserve"> Ingeniería Comercial</w:t>
            </w:r>
            <w:r w:rsidR="00797CC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E470E">
              <w:rPr>
                <w:rFonts w:ascii="Arial Narrow" w:hAnsi="Arial Narrow"/>
                <w:sz w:val="22"/>
                <w:szCs w:val="22"/>
              </w:rPr>
              <w:t>o c</w:t>
            </w:r>
            <w:r w:rsidR="00A94DBF">
              <w:rPr>
                <w:rFonts w:ascii="Arial Narrow" w:hAnsi="Arial Narrow"/>
                <w:sz w:val="22"/>
                <w:szCs w:val="22"/>
              </w:rPr>
              <w:t>arrera afín</w:t>
            </w:r>
            <w:r w:rsidR="00A94DBF" w:rsidRPr="00A94DBF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E20382">
              <w:rPr>
                <w:rFonts w:ascii="Arial Narrow" w:hAnsi="Arial Narrow"/>
                <w:sz w:val="22"/>
                <w:szCs w:val="22"/>
              </w:rPr>
              <w:t>relacionada con análisis de información.</w:t>
            </w:r>
          </w:p>
          <w:p w14:paraId="4AFD99B6" w14:textId="77777777" w:rsidR="003C17D2" w:rsidRPr="007249CF" w:rsidRDefault="003C17D2" w:rsidP="00F202E1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375EE" w:rsidRPr="005B67D8" w14:paraId="6027732B" w14:textId="77777777" w:rsidTr="00CE5180">
        <w:trPr>
          <w:trHeight w:val="56"/>
        </w:trPr>
        <w:tc>
          <w:tcPr>
            <w:tcW w:w="251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30B5BE10" w14:textId="77777777" w:rsidR="00A375EE" w:rsidRPr="00CE5180" w:rsidRDefault="00A375EE" w:rsidP="007D6F83">
            <w:pPr>
              <w:spacing w:before="120"/>
              <w:jc w:val="both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  <w:lang w:val="es-AR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  <w:lang w:val="es-AR"/>
              </w:rPr>
              <w:t>FORMACIÓN COMPLEMENTARIA</w:t>
            </w:r>
          </w:p>
        </w:tc>
        <w:tc>
          <w:tcPr>
            <w:tcW w:w="694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38845DFE" w14:textId="0BF1D471" w:rsidR="00C21023" w:rsidRPr="009208A6" w:rsidRDefault="0071767C" w:rsidP="00160BC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u w:val="single"/>
                <w:lang w:val="es-CL"/>
              </w:rPr>
            </w:pPr>
            <w:r w:rsidRPr="00E731A9">
              <w:rPr>
                <w:rFonts w:ascii="Arial Narrow" w:hAnsi="Arial Narrow"/>
                <w:b/>
                <w:sz w:val="22"/>
                <w:szCs w:val="22"/>
                <w:u w:val="single"/>
                <w:lang w:val="es-CL"/>
              </w:rPr>
              <w:t>Excluyente</w:t>
            </w:r>
            <w:r w:rsidR="00C21023" w:rsidRPr="00E731A9">
              <w:rPr>
                <w:rFonts w:ascii="Arial Narrow" w:hAnsi="Arial Narrow"/>
                <w:sz w:val="22"/>
                <w:szCs w:val="22"/>
                <w:u w:val="single"/>
                <w:lang w:val="es-CL"/>
              </w:rPr>
              <w:t>:</w:t>
            </w:r>
            <w:r w:rsidR="0076338D">
              <w:rPr>
                <w:rFonts w:ascii="Arial Narrow" w:hAnsi="Arial Narrow"/>
                <w:sz w:val="22"/>
                <w:szCs w:val="22"/>
                <w:u w:val="single"/>
                <w:lang w:val="es-CL"/>
              </w:rPr>
              <w:t xml:space="preserve"> </w:t>
            </w:r>
            <w:r w:rsidR="0076338D" w:rsidRPr="0076338D">
              <w:rPr>
                <w:rFonts w:ascii="Arial Narrow" w:hAnsi="Arial Narrow"/>
                <w:sz w:val="22"/>
                <w:szCs w:val="22"/>
                <w:lang w:val="es-CL"/>
              </w:rPr>
              <w:t>Form</w:t>
            </w:r>
            <w:r w:rsidR="00CC5FE9">
              <w:rPr>
                <w:rFonts w:ascii="Arial Narrow" w:hAnsi="Arial Narrow"/>
                <w:sz w:val="22"/>
                <w:szCs w:val="22"/>
                <w:lang w:val="es-CL"/>
              </w:rPr>
              <w:t xml:space="preserve">ación comprobable y capacitación formal </w:t>
            </w:r>
            <w:r w:rsidR="0076338D" w:rsidRPr="0076338D">
              <w:rPr>
                <w:rFonts w:ascii="Arial Narrow" w:hAnsi="Arial Narrow"/>
                <w:sz w:val="22"/>
                <w:szCs w:val="22"/>
                <w:lang w:val="es-CL"/>
              </w:rPr>
              <w:t>en algunas de las siguientes áreas</w:t>
            </w:r>
            <w:r w:rsidR="00CC5FE9">
              <w:rPr>
                <w:rFonts w:ascii="Arial Narrow" w:hAnsi="Arial Narrow"/>
                <w:sz w:val="22"/>
                <w:szCs w:val="22"/>
                <w:lang w:val="es-CL"/>
              </w:rPr>
              <w:t xml:space="preserve">, </w:t>
            </w:r>
            <w:r w:rsidR="009208A6" w:rsidRPr="009208A6">
              <w:rPr>
                <w:rFonts w:ascii="Arial Narrow" w:hAnsi="Arial Narrow"/>
                <w:sz w:val="22"/>
                <w:szCs w:val="22"/>
                <w:lang w:val="es-CL"/>
              </w:rPr>
              <w:t>q</w:t>
            </w:r>
            <w:proofErr w:type="spellStart"/>
            <w:r w:rsidR="009208A6" w:rsidRPr="009208A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ue</w:t>
            </w:r>
            <w:proofErr w:type="spellEnd"/>
            <w:r w:rsidR="009208A6" w:rsidRPr="009208A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 en su totalidad sumen más de </w:t>
            </w:r>
            <w:r w:rsidR="009208A6" w:rsidRPr="009208A6">
              <w:rPr>
                <w:rStyle w:val="Textoennegrita"/>
                <w:rFonts w:ascii="Arial Narrow" w:hAnsi="Arial Narrow"/>
                <w:sz w:val="22"/>
                <w:szCs w:val="22"/>
                <w:shd w:val="clear" w:color="auto" w:fill="FFFFFF"/>
              </w:rPr>
              <w:t>100 horas lectivas</w:t>
            </w:r>
            <w:r w:rsidR="009208A6" w:rsidRPr="009208A6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:</w:t>
            </w:r>
          </w:p>
          <w:p w14:paraId="4C4ADD24" w14:textId="65EFDA52" w:rsidR="0071767C" w:rsidRDefault="0071767C" w:rsidP="00160BC2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  <w:lang w:val="es-CL"/>
              </w:rPr>
            </w:pPr>
          </w:p>
          <w:p w14:paraId="16137FAD" w14:textId="77777777" w:rsidR="0076338D" w:rsidRPr="0076338D" w:rsidRDefault="0076338D" w:rsidP="0076338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76338D">
              <w:rPr>
                <w:rFonts w:ascii="Arial Narrow" w:hAnsi="Arial Narrow"/>
              </w:rPr>
              <w:t xml:space="preserve">Análisis y diseño de procesos </w:t>
            </w:r>
          </w:p>
          <w:p w14:paraId="38FF7D18" w14:textId="2A7697D5" w:rsidR="0076338D" w:rsidRPr="0076338D" w:rsidRDefault="0076338D" w:rsidP="0076338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76338D">
              <w:rPr>
                <w:rFonts w:ascii="Arial Narrow" w:hAnsi="Arial Narrow"/>
              </w:rPr>
              <w:t>Auditoría</w:t>
            </w:r>
            <w:r w:rsidR="00E629D9">
              <w:rPr>
                <w:rFonts w:ascii="Arial Narrow" w:hAnsi="Arial Narrow"/>
              </w:rPr>
              <w:t>s</w:t>
            </w:r>
            <w:r w:rsidRPr="0076338D">
              <w:rPr>
                <w:rFonts w:ascii="Arial Narrow" w:hAnsi="Arial Narrow"/>
              </w:rPr>
              <w:t xml:space="preserve"> de calidad Normas ISO 9001 </w:t>
            </w:r>
          </w:p>
          <w:p w14:paraId="4614BFF5" w14:textId="77777777" w:rsidR="0076338D" w:rsidRPr="0076338D" w:rsidRDefault="0076338D" w:rsidP="0076338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76338D">
              <w:rPr>
                <w:rFonts w:ascii="Arial Narrow" w:hAnsi="Arial Narrow"/>
              </w:rPr>
              <w:t xml:space="preserve">Metodología de análisis de riesgos </w:t>
            </w:r>
            <w:bookmarkStart w:id="0" w:name="_GoBack"/>
            <w:bookmarkEnd w:id="0"/>
          </w:p>
          <w:p w14:paraId="26AFAC2E" w14:textId="1D61A572" w:rsidR="0076338D" w:rsidRPr="0076338D" w:rsidRDefault="0076338D" w:rsidP="0076338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76338D">
              <w:rPr>
                <w:rFonts w:ascii="Arial Narrow" w:hAnsi="Arial Narrow"/>
              </w:rPr>
              <w:t xml:space="preserve">Planificación y Control de Gestión </w:t>
            </w:r>
          </w:p>
          <w:p w14:paraId="6EC22A01" w14:textId="43D7E6F5" w:rsidR="0076338D" w:rsidRPr="0076338D" w:rsidRDefault="00C5728C" w:rsidP="0076338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Formulación </w:t>
            </w:r>
            <w:r w:rsidR="0076338D" w:rsidRPr="0076338D">
              <w:rPr>
                <w:rFonts w:ascii="Arial Narrow" w:hAnsi="Arial Narrow"/>
              </w:rPr>
              <w:t xml:space="preserve">y Gestión de proyectos </w:t>
            </w:r>
            <w:r>
              <w:rPr>
                <w:rFonts w:ascii="Arial Narrow" w:hAnsi="Arial Narrow"/>
              </w:rPr>
              <w:t>o programas</w:t>
            </w:r>
          </w:p>
          <w:p w14:paraId="0FE73C07" w14:textId="7703A2BD" w:rsidR="0076338D" w:rsidRPr="0076338D" w:rsidRDefault="0076338D" w:rsidP="0076338D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76338D">
              <w:rPr>
                <w:rFonts w:ascii="Arial Narrow" w:hAnsi="Arial Narrow"/>
              </w:rPr>
              <w:t>Planilla</w:t>
            </w:r>
            <w:r w:rsidR="00CC5FE9">
              <w:rPr>
                <w:rFonts w:ascii="Arial Narrow" w:hAnsi="Arial Narrow"/>
              </w:rPr>
              <w:t>s</w:t>
            </w:r>
            <w:r w:rsidRPr="0076338D">
              <w:rPr>
                <w:rFonts w:ascii="Arial Narrow" w:hAnsi="Arial Narrow"/>
              </w:rPr>
              <w:t xml:space="preserve"> de cálculo</w:t>
            </w:r>
            <w:r w:rsidR="00C5728C">
              <w:rPr>
                <w:rFonts w:ascii="Arial Narrow" w:hAnsi="Arial Narrow"/>
              </w:rPr>
              <w:t xml:space="preserve">s avanzado (Excel) </w:t>
            </w:r>
            <w:r w:rsidRPr="0076338D">
              <w:rPr>
                <w:rFonts w:ascii="Arial Narrow" w:hAnsi="Arial Narrow"/>
              </w:rPr>
              <w:t xml:space="preserve"> </w:t>
            </w:r>
          </w:p>
          <w:p w14:paraId="5E317587" w14:textId="22AB8D6A" w:rsidR="003174A6" w:rsidRPr="00E629D9" w:rsidRDefault="0076338D" w:rsidP="00160BC2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  <w:lang w:val="es-CL"/>
              </w:rPr>
            </w:pPr>
            <w:r w:rsidRPr="0076338D">
              <w:rPr>
                <w:rFonts w:ascii="Arial Narrow" w:hAnsi="Arial Narrow"/>
              </w:rPr>
              <w:t xml:space="preserve">Project </w:t>
            </w:r>
            <w:r w:rsidR="00AC3509">
              <w:rPr>
                <w:rFonts w:ascii="Arial Narrow" w:hAnsi="Arial Narrow"/>
              </w:rPr>
              <w:t>o alguna herramienta de planificación</w:t>
            </w:r>
            <w:r w:rsidR="00CC5FE9">
              <w:rPr>
                <w:rFonts w:ascii="Arial Narrow" w:hAnsi="Arial Narrow"/>
              </w:rPr>
              <w:t>.</w:t>
            </w:r>
          </w:p>
          <w:p w14:paraId="2A5CD67A" w14:textId="7BF40925" w:rsidR="00E629D9" w:rsidRPr="00E629D9" w:rsidRDefault="00E629D9" w:rsidP="00160BC2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  <w:lang w:val="es-CL"/>
              </w:rPr>
            </w:pPr>
            <w:r>
              <w:rPr>
                <w:rFonts w:ascii="Arial Narrow" w:hAnsi="Arial Narrow"/>
              </w:rPr>
              <w:t>Cuadros de mando integral.</w:t>
            </w:r>
          </w:p>
          <w:p w14:paraId="47493FF5" w14:textId="4D3DFD76" w:rsidR="00E629D9" w:rsidRPr="009F0287" w:rsidRDefault="00E629D9" w:rsidP="00E629D9">
            <w:pPr>
              <w:pStyle w:val="Default"/>
              <w:ind w:left="720"/>
              <w:jc w:val="both"/>
              <w:rPr>
                <w:rFonts w:ascii="Arial Narrow" w:hAnsi="Arial Narrow"/>
                <w:lang w:val="es-CL"/>
              </w:rPr>
            </w:pPr>
          </w:p>
        </w:tc>
      </w:tr>
      <w:tr w:rsidR="00592A25" w:rsidRPr="00E67518" w14:paraId="7C56409E" w14:textId="77777777" w:rsidTr="00CE5180">
        <w:trPr>
          <w:trHeight w:val="433"/>
        </w:trPr>
        <w:tc>
          <w:tcPr>
            <w:tcW w:w="251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44546A"/>
          </w:tcPr>
          <w:p w14:paraId="647A184D" w14:textId="77777777" w:rsidR="00BF75FA" w:rsidRPr="00CE5180" w:rsidRDefault="00BF75FA" w:rsidP="00CC04BA">
            <w:pPr>
              <w:jc w:val="both"/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  <w:lang w:val="es-CL"/>
              </w:rPr>
            </w:pPr>
          </w:p>
          <w:p w14:paraId="3B034074" w14:textId="77777777" w:rsidR="00FE3C69" w:rsidRPr="00CE5180" w:rsidRDefault="00FE3C69" w:rsidP="00CC04BA">
            <w:pPr>
              <w:jc w:val="both"/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es-AR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  <w:lang w:val="es-AR"/>
              </w:rPr>
              <w:t>EXPERIENCIA MÍNIMA</w:t>
            </w:r>
            <w:r w:rsidRPr="00CE5180">
              <w:rPr>
                <w:rFonts w:ascii="Arial Narrow" w:hAnsi="Arial Narrow" w:cs="Arial"/>
                <w:color w:val="FFFFFF" w:themeColor="background1"/>
                <w:sz w:val="22"/>
                <w:szCs w:val="22"/>
                <w:lang w:val="es-AR"/>
              </w:rPr>
              <w:t xml:space="preserve">: </w:t>
            </w:r>
          </w:p>
        </w:tc>
        <w:tc>
          <w:tcPr>
            <w:tcW w:w="6946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</w:tcPr>
          <w:p w14:paraId="7DE9AB54" w14:textId="060C3824" w:rsidR="00CC5FE9" w:rsidRPr="009F0287" w:rsidRDefault="00CC5FE9" w:rsidP="009F0287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F0287">
              <w:rPr>
                <w:rFonts w:ascii="Arial Narrow" w:hAnsi="Arial Narrow"/>
              </w:rPr>
              <w:t xml:space="preserve">Es requisito excluyente contar con 3 años </w:t>
            </w:r>
            <w:r w:rsidR="00E629D9">
              <w:rPr>
                <w:rFonts w:ascii="Arial Narrow" w:hAnsi="Arial Narrow"/>
              </w:rPr>
              <w:t xml:space="preserve">o más </w:t>
            </w:r>
            <w:r w:rsidRPr="009F0287">
              <w:rPr>
                <w:rFonts w:ascii="Arial Narrow" w:hAnsi="Arial Narrow"/>
              </w:rPr>
              <w:t xml:space="preserve">de experiencia laboral vinculada a temas de Planificación, Control de Gestión </w:t>
            </w:r>
            <w:r w:rsidR="00E629D9">
              <w:rPr>
                <w:rFonts w:ascii="Arial Narrow" w:hAnsi="Arial Narrow"/>
              </w:rPr>
              <w:t>y</w:t>
            </w:r>
            <w:r w:rsidRPr="009F0287">
              <w:rPr>
                <w:rFonts w:ascii="Arial Narrow" w:hAnsi="Arial Narrow"/>
              </w:rPr>
              <w:t xml:space="preserve"> Gestión de la calidad</w:t>
            </w:r>
            <w:r w:rsidR="00E20382">
              <w:rPr>
                <w:rFonts w:ascii="Arial Narrow" w:hAnsi="Arial Narrow"/>
              </w:rPr>
              <w:t>,</w:t>
            </w:r>
            <w:r w:rsidRPr="009F0287">
              <w:rPr>
                <w:rFonts w:ascii="Arial Narrow" w:hAnsi="Arial Narrow"/>
              </w:rPr>
              <w:t xml:space="preserve"> en instituciones públicas desde la fecha de titulación</w:t>
            </w:r>
            <w:r w:rsidR="006A19FF" w:rsidRPr="009F0287">
              <w:rPr>
                <w:rFonts w:ascii="Arial Narrow" w:hAnsi="Arial Narrow"/>
              </w:rPr>
              <w:t>.</w:t>
            </w:r>
          </w:p>
          <w:p w14:paraId="36C60FBF" w14:textId="6BE02735" w:rsidR="00525FD9" w:rsidRPr="009F0287" w:rsidRDefault="00525FD9" w:rsidP="009F0287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F0287">
              <w:rPr>
                <w:rFonts w:ascii="Arial Narrow" w:hAnsi="Arial Narrow"/>
              </w:rPr>
              <w:lastRenderedPageBreak/>
              <w:t>Se valorará poseer 3 años</w:t>
            </w:r>
            <w:r w:rsidR="00E629D9">
              <w:rPr>
                <w:rFonts w:ascii="Arial Narrow" w:hAnsi="Arial Narrow"/>
              </w:rPr>
              <w:t xml:space="preserve"> o más </w:t>
            </w:r>
            <w:r w:rsidRPr="009F0287">
              <w:rPr>
                <w:rFonts w:ascii="Arial Narrow" w:hAnsi="Arial Narrow"/>
              </w:rPr>
              <w:t>de experiencia en cargos de dirección, gerencia, jefatura o coordinación de equipos en instituciones públicas o privadas.</w:t>
            </w:r>
          </w:p>
          <w:p w14:paraId="1B3E60CC" w14:textId="7BCB3AAF" w:rsidR="00CC5FE9" w:rsidRDefault="00CC5FE9" w:rsidP="00E629D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F0287">
              <w:rPr>
                <w:rFonts w:ascii="Arial Narrow" w:hAnsi="Arial Narrow"/>
              </w:rPr>
              <w:t xml:space="preserve">Adicionalmente, se valorará positivamente </w:t>
            </w:r>
            <w:r w:rsidR="00EA105B" w:rsidRPr="009F0287">
              <w:rPr>
                <w:rFonts w:ascii="Arial Narrow" w:hAnsi="Arial Narrow"/>
              </w:rPr>
              <w:t>tener experiencia laboral vinculada a la ley de protección a los derechos del consumidor y</w:t>
            </w:r>
            <w:r w:rsidR="00E629D9">
              <w:rPr>
                <w:rFonts w:ascii="Arial Narrow" w:hAnsi="Arial Narrow"/>
              </w:rPr>
              <w:t xml:space="preserve">/o </w:t>
            </w:r>
            <w:proofErr w:type="gramStart"/>
            <w:r w:rsidR="00E629D9">
              <w:rPr>
                <w:rFonts w:ascii="Arial Narrow" w:hAnsi="Arial Narrow"/>
              </w:rPr>
              <w:t xml:space="preserve">a </w:t>
            </w:r>
            <w:r w:rsidR="00E20382">
              <w:rPr>
                <w:rFonts w:ascii="Arial Narrow" w:hAnsi="Arial Narrow"/>
              </w:rPr>
              <w:t xml:space="preserve"> normativa</w:t>
            </w:r>
            <w:proofErr w:type="gramEnd"/>
            <w:r w:rsidR="00EA105B" w:rsidRPr="009F0287">
              <w:rPr>
                <w:rFonts w:ascii="Arial Narrow" w:hAnsi="Arial Narrow"/>
              </w:rPr>
              <w:t xml:space="preserve"> directamente v</w:t>
            </w:r>
            <w:r w:rsidR="00E20382">
              <w:rPr>
                <w:rFonts w:ascii="Arial Narrow" w:hAnsi="Arial Narrow"/>
              </w:rPr>
              <w:t>inculada</w:t>
            </w:r>
            <w:r w:rsidR="00EA105B" w:rsidRPr="009F0287">
              <w:rPr>
                <w:rFonts w:ascii="Arial Narrow" w:hAnsi="Arial Narrow"/>
              </w:rPr>
              <w:t>.</w:t>
            </w:r>
          </w:p>
          <w:p w14:paraId="15DA8CBF" w14:textId="4AE3ABB0" w:rsidR="00E629D9" w:rsidRPr="00E629D9" w:rsidRDefault="00E629D9" w:rsidP="00E629D9">
            <w:pPr>
              <w:pStyle w:val="Default"/>
              <w:ind w:left="720"/>
              <w:jc w:val="both"/>
              <w:rPr>
                <w:rFonts w:ascii="Arial Narrow" w:hAnsi="Arial Narrow"/>
              </w:rPr>
            </w:pPr>
          </w:p>
        </w:tc>
      </w:tr>
      <w:tr w:rsidR="00592A25" w:rsidRPr="00E67518" w14:paraId="3D254B78" w14:textId="77777777" w:rsidTr="00CE5180">
        <w:trPr>
          <w:trHeight w:val="483"/>
        </w:trPr>
        <w:tc>
          <w:tcPr>
            <w:tcW w:w="2518" w:type="dxa"/>
            <w:tcBorders>
              <w:left w:val="single" w:sz="4" w:space="0" w:color="5B9BD5"/>
              <w:right w:val="single" w:sz="4" w:space="0" w:color="5B9BD5"/>
            </w:tcBorders>
            <w:shd w:val="clear" w:color="auto" w:fill="44546A"/>
          </w:tcPr>
          <w:p w14:paraId="13F9E74F" w14:textId="54A3EF79" w:rsidR="00CE5180" w:rsidRDefault="00FE3C69" w:rsidP="007D6F83">
            <w:pPr>
              <w:spacing w:before="120"/>
              <w:jc w:val="both"/>
              <w:rPr>
                <w:rFonts w:ascii="Arial Narrow" w:hAnsi="Arial Narrow" w:cs="Arial"/>
                <w:b/>
                <w:color w:val="000000"/>
                <w:sz w:val="22"/>
                <w:szCs w:val="22"/>
                <w:lang w:val="es-AR"/>
              </w:rPr>
            </w:pPr>
            <w:r w:rsidRPr="00CE5180">
              <w:rPr>
                <w:rFonts w:ascii="Arial Narrow" w:hAnsi="Arial Narrow" w:cs="Arial"/>
                <w:b/>
                <w:color w:val="FFFFFF" w:themeColor="background1"/>
                <w:sz w:val="22"/>
                <w:szCs w:val="22"/>
                <w:shd w:val="clear" w:color="auto" w:fill="44546A"/>
                <w:lang w:val="es-AR"/>
              </w:rPr>
              <w:lastRenderedPageBreak/>
              <w:t>ENTRENAMIENTO ESPERADO</w:t>
            </w:r>
            <w:r w:rsidRPr="00E952FE">
              <w:rPr>
                <w:rFonts w:ascii="Arial Narrow" w:hAnsi="Arial Narrow" w:cs="Arial"/>
                <w:color w:val="000000"/>
                <w:sz w:val="22"/>
                <w:szCs w:val="22"/>
                <w:lang w:val="es-AR"/>
              </w:rPr>
              <w:t xml:space="preserve">:  </w:t>
            </w:r>
          </w:p>
          <w:p w14:paraId="487F67A7" w14:textId="77777777" w:rsidR="00CE5180" w:rsidRPr="00CE5180" w:rsidRDefault="00CE5180" w:rsidP="00CE5180">
            <w:pPr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  <w:p w14:paraId="69C59C73" w14:textId="77777777" w:rsidR="00CE5180" w:rsidRPr="00CE5180" w:rsidRDefault="00CE5180" w:rsidP="00CE5180">
            <w:pPr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  <w:p w14:paraId="44C22B2F" w14:textId="77777777" w:rsidR="00CE5180" w:rsidRPr="00CE5180" w:rsidRDefault="00CE5180" w:rsidP="00CE5180">
            <w:pPr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  <w:p w14:paraId="52A7E055" w14:textId="77777777" w:rsidR="00CE5180" w:rsidRPr="00CE5180" w:rsidRDefault="00CE5180" w:rsidP="00CE5180">
            <w:pPr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  <w:p w14:paraId="3026C788" w14:textId="0D55F42C" w:rsidR="00CE5180" w:rsidRDefault="00CE5180" w:rsidP="00CE5180">
            <w:pPr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  <w:p w14:paraId="358506EA" w14:textId="4B670B0F" w:rsidR="00CE5180" w:rsidRDefault="00CE5180" w:rsidP="00CE5180">
            <w:pPr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  <w:p w14:paraId="4B20264D" w14:textId="2B6A285F" w:rsidR="00CE5180" w:rsidRDefault="00CE5180" w:rsidP="00CE5180">
            <w:pPr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  <w:p w14:paraId="229B9A88" w14:textId="77777777" w:rsidR="00FE3C69" w:rsidRPr="00CE5180" w:rsidRDefault="00FE3C69" w:rsidP="00CE5180">
            <w:pPr>
              <w:jc w:val="center"/>
              <w:rPr>
                <w:rFonts w:ascii="Arial Narrow" w:hAnsi="Arial Narrow" w:cs="Arial"/>
                <w:sz w:val="22"/>
                <w:szCs w:val="22"/>
                <w:lang w:val="es-AR"/>
              </w:rPr>
            </w:pPr>
          </w:p>
        </w:tc>
        <w:tc>
          <w:tcPr>
            <w:tcW w:w="6946" w:type="dxa"/>
            <w:shd w:val="clear" w:color="auto" w:fill="auto"/>
          </w:tcPr>
          <w:p w14:paraId="76A3A53C" w14:textId="77777777" w:rsidR="00525FD9" w:rsidRDefault="00525FD9" w:rsidP="00525FD9">
            <w:pPr>
              <w:pStyle w:val="Prrafodelista"/>
              <w:ind w:left="720"/>
              <w:jc w:val="both"/>
              <w:rPr>
                <w:rFonts w:ascii="Arial Narrow" w:hAnsi="Arial Narrow"/>
                <w:sz w:val="22"/>
              </w:rPr>
            </w:pPr>
          </w:p>
          <w:p w14:paraId="7BC69A41" w14:textId="3DFEE4FD" w:rsidR="00BE3EA2" w:rsidRPr="00934679" w:rsidRDefault="00BE3EA2" w:rsidP="0093467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34679">
              <w:rPr>
                <w:rFonts w:ascii="Arial Narrow" w:hAnsi="Arial Narrow"/>
              </w:rPr>
              <w:t xml:space="preserve">Sistemas de </w:t>
            </w:r>
            <w:r w:rsidR="008E470E" w:rsidRPr="00934679">
              <w:rPr>
                <w:rFonts w:ascii="Arial Narrow" w:hAnsi="Arial Narrow"/>
              </w:rPr>
              <w:t xml:space="preserve">gestión de la </w:t>
            </w:r>
            <w:r w:rsidRPr="00934679">
              <w:rPr>
                <w:rFonts w:ascii="Arial Narrow" w:hAnsi="Arial Narrow"/>
              </w:rPr>
              <w:t xml:space="preserve">calidad </w:t>
            </w:r>
          </w:p>
          <w:p w14:paraId="058B48C8" w14:textId="25F85AD2" w:rsidR="00BE3EA2" w:rsidRPr="00934679" w:rsidRDefault="008E470E" w:rsidP="0093467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34679">
              <w:rPr>
                <w:rFonts w:ascii="Arial Narrow" w:hAnsi="Arial Narrow"/>
              </w:rPr>
              <w:t>Planificación estratégica y control de gestión</w:t>
            </w:r>
          </w:p>
          <w:p w14:paraId="4A8BFF88" w14:textId="77777777" w:rsidR="008E470E" w:rsidRPr="00934679" w:rsidRDefault="008E470E" w:rsidP="0093467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34679">
              <w:rPr>
                <w:rFonts w:ascii="Arial Narrow" w:hAnsi="Arial Narrow"/>
              </w:rPr>
              <w:t>Metodologías de gestión de riesgos</w:t>
            </w:r>
          </w:p>
          <w:p w14:paraId="2B7458F8" w14:textId="441A9326" w:rsidR="00BE3EA2" w:rsidRPr="00934679" w:rsidRDefault="00BE3EA2" w:rsidP="0093467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34679">
              <w:rPr>
                <w:rFonts w:ascii="Arial Narrow" w:hAnsi="Arial Narrow"/>
              </w:rPr>
              <w:t xml:space="preserve">Implementación y medición de indicadores aplicados a la gestión </w:t>
            </w:r>
          </w:p>
          <w:p w14:paraId="6BC307D8" w14:textId="2C141275" w:rsidR="008E470E" w:rsidRPr="00934679" w:rsidRDefault="008E470E" w:rsidP="0093467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34679">
              <w:rPr>
                <w:rFonts w:ascii="Arial Narrow" w:hAnsi="Arial Narrow"/>
              </w:rPr>
              <w:t>Metodologías de gestión de proyectos</w:t>
            </w:r>
          </w:p>
          <w:p w14:paraId="3B747E43" w14:textId="36037727" w:rsidR="00525FD9" w:rsidRPr="00934679" w:rsidRDefault="00BE3EA2" w:rsidP="0093467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34679">
              <w:rPr>
                <w:rFonts w:ascii="Arial Narrow" w:hAnsi="Arial Narrow"/>
              </w:rPr>
              <w:t xml:space="preserve">Programas de Mejoramiento de la Gestión (PMG) </w:t>
            </w:r>
            <w:r w:rsidR="00525FD9" w:rsidRPr="00934679">
              <w:rPr>
                <w:rFonts w:ascii="Arial Narrow" w:hAnsi="Arial Narrow"/>
              </w:rPr>
              <w:t>o Metas de Eficiencia Institucional (MEI)</w:t>
            </w:r>
          </w:p>
          <w:p w14:paraId="35155C96" w14:textId="77777777" w:rsidR="00544FC2" w:rsidRPr="00934679" w:rsidRDefault="00BE3EA2" w:rsidP="00934679">
            <w:pPr>
              <w:pStyle w:val="Default"/>
              <w:numPr>
                <w:ilvl w:val="0"/>
                <w:numId w:val="44"/>
              </w:numPr>
              <w:jc w:val="both"/>
              <w:rPr>
                <w:rFonts w:ascii="Arial Narrow" w:hAnsi="Arial Narrow"/>
              </w:rPr>
            </w:pPr>
            <w:r w:rsidRPr="00934679">
              <w:rPr>
                <w:rFonts w:ascii="Arial Narrow" w:hAnsi="Arial Narrow"/>
              </w:rPr>
              <w:t>Ley de Protección a los derechos del consumidor y otras normativas afines</w:t>
            </w:r>
          </w:p>
          <w:p w14:paraId="406D5366" w14:textId="7ACA11AF" w:rsidR="008E470E" w:rsidRPr="00BE3EA2" w:rsidRDefault="008E470E" w:rsidP="008E470E">
            <w:pPr>
              <w:pStyle w:val="Prrafodelista"/>
              <w:ind w:left="720"/>
              <w:jc w:val="both"/>
              <w:rPr>
                <w:rFonts w:ascii="Arial Narrow" w:hAnsi="Arial Narrow" w:cs="Arial"/>
                <w:sz w:val="22"/>
                <w:szCs w:val="22"/>
                <w:lang w:val="es-CL"/>
              </w:rPr>
            </w:pPr>
          </w:p>
        </w:tc>
      </w:tr>
    </w:tbl>
    <w:p w14:paraId="5ACD0525" w14:textId="17D8D502" w:rsidR="00AC609A" w:rsidRDefault="00AC609A" w:rsidP="00991FCB">
      <w:pPr>
        <w:rPr>
          <w:rFonts w:ascii="Calibri" w:hAnsi="Calibri" w:cs="Arial"/>
          <w:szCs w:val="24"/>
          <w:lang w:val="es-ES"/>
        </w:rPr>
      </w:pPr>
    </w:p>
    <w:p w14:paraId="7470695E" w14:textId="340E8246" w:rsidR="00CE5180" w:rsidRDefault="00CE5180" w:rsidP="00991FCB">
      <w:pPr>
        <w:rPr>
          <w:rFonts w:ascii="Calibri" w:hAnsi="Calibri" w:cs="Arial"/>
          <w:szCs w:val="24"/>
          <w:lang w:val="es-ES"/>
        </w:rPr>
      </w:pPr>
    </w:p>
    <w:p w14:paraId="2E086C16" w14:textId="69878FA5" w:rsidR="00CE5180" w:rsidRPr="00E67518" w:rsidRDefault="00CE5180" w:rsidP="00991FCB">
      <w:pPr>
        <w:rPr>
          <w:rFonts w:ascii="Calibri" w:hAnsi="Calibri" w:cs="Arial"/>
          <w:szCs w:val="24"/>
          <w:lang w:val="es-ES"/>
        </w:rPr>
      </w:pPr>
    </w:p>
    <w:p w14:paraId="064B5262" w14:textId="415EB028" w:rsidR="000B095F" w:rsidRDefault="008410A5" w:rsidP="00FB578B">
      <w:pPr>
        <w:pStyle w:val="Ttulo2"/>
        <w:numPr>
          <w:ilvl w:val="0"/>
          <w:numId w:val="2"/>
        </w:numPr>
        <w:spacing w:before="0" w:after="0"/>
        <w:rPr>
          <w:rFonts w:ascii="Arial Narrow" w:hAnsi="Arial Narrow"/>
          <w:color w:val="000000"/>
          <w:sz w:val="22"/>
          <w:szCs w:val="22"/>
        </w:rPr>
      </w:pPr>
      <w:r w:rsidRPr="00B159FE">
        <w:rPr>
          <w:rFonts w:ascii="Arial Narrow" w:hAnsi="Arial Narrow"/>
          <w:i w:val="0"/>
          <w:color w:val="000000"/>
          <w:sz w:val="22"/>
          <w:szCs w:val="22"/>
        </w:rPr>
        <w:t>COMPETENCIAS REQUERIDAS</w:t>
      </w:r>
      <w:r w:rsidR="006D6C95" w:rsidRPr="00B159FE">
        <w:rPr>
          <w:rFonts w:ascii="Arial Narrow" w:hAnsi="Arial Narrow"/>
          <w:color w:val="000000"/>
          <w:sz w:val="22"/>
          <w:szCs w:val="22"/>
        </w:rPr>
        <w:t>.</w:t>
      </w:r>
    </w:p>
    <w:p w14:paraId="12A42955" w14:textId="33599AE9" w:rsidR="00D20266" w:rsidRPr="00D20266" w:rsidRDefault="00D20266" w:rsidP="00D20266"/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2014"/>
      </w:tblGrid>
      <w:tr w:rsidR="00CE5180" w:rsidRPr="00923AF4" w14:paraId="1ADE0240" w14:textId="77777777" w:rsidTr="00952B07">
        <w:trPr>
          <w:jc w:val="center"/>
        </w:trPr>
        <w:tc>
          <w:tcPr>
            <w:tcW w:w="4786" w:type="dxa"/>
            <w:shd w:val="clear" w:color="auto" w:fill="44546A"/>
          </w:tcPr>
          <w:p w14:paraId="37160940" w14:textId="77777777" w:rsidR="00CE5180" w:rsidRPr="00763600" w:rsidRDefault="00CE5180" w:rsidP="00952B07">
            <w:pPr>
              <w:jc w:val="center"/>
              <w:rPr>
                <w:rFonts w:ascii="Arial Narrow" w:hAnsi="Arial Narrow" w:cs="Miriam"/>
                <w:b/>
                <w:color w:val="FFFFFF"/>
                <w:sz w:val="22"/>
                <w:szCs w:val="22"/>
              </w:rPr>
            </w:pPr>
            <w:r w:rsidRPr="00763600">
              <w:rPr>
                <w:rFonts w:ascii="Arial Narrow" w:hAnsi="Arial Narrow" w:cs="Miriam"/>
                <w:b/>
                <w:color w:val="FFFFFF"/>
                <w:sz w:val="22"/>
                <w:szCs w:val="22"/>
              </w:rPr>
              <w:t>Competencias Transversales</w:t>
            </w:r>
          </w:p>
        </w:tc>
        <w:tc>
          <w:tcPr>
            <w:tcW w:w="1559" w:type="dxa"/>
            <w:shd w:val="clear" w:color="auto" w:fill="44546A"/>
          </w:tcPr>
          <w:p w14:paraId="636DB9FC" w14:textId="25D44244" w:rsidR="00CE5180" w:rsidRPr="00763600" w:rsidRDefault="00CE5180" w:rsidP="00952B07">
            <w:pPr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Jefatura</w:t>
            </w:r>
          </w:p>
        </w:tc>
        <w:tc>
          <w:tcPr>
            <w:tcW w:w="2014" w:type="dxa"/>
            <w:shd w:val="clear" w:color="auto" w:fill="44546A"/>
          </w:tcPr>
          <w:p w14:paraId="0384DB4E" w14:textId="77777777" w:rsidR="00CE5180" w:rsidRPr="00763600" w:rsidRDefault="00CE5180" w:rsidP="00952B07">
            <w:pPr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Nivel de Desarrollo</w:t>
            </w:r>
          </w:p>
        </w:tc>
      </w:tr>
      <w:tr w:rsidR="00CE5180" w:rsidRPr="00923AF4" w14:paraId="73A68885" w14:textId="77777777" w:rsidTr="00952B07">
        <w:trPr>
          <w:trHeight w:val="399"/>
          <w:jc w:val="center"/>
        </w:trPr>
        <w:tc>
          <w:tcPr>
            <w:tcW w:w="4786" w:type="dxa"/>
            <w:shd w:val="clear" w:color="auto" w:fill="auto"/>
          </w:tcPr>
          <w:p w14:paraId="52090C98" w14:textId="77777777" w:rsidR="00CE5180" w:rsidRPr="00763600" w:rsidRDefault="00CE5180" w:rsidP="00952B07">
            <w:pPr>
              <w:jc w:val="both"/>
              <w:rPr>
                <w:rFonts w:ascii="Arial Narrow" w:hAnsi="Arial Narrow" w:cs="Miriam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>CT-01  Compromiso con la organización</w:t>
            </w:r>
          </w:p>
        </w:tc>
        <w:tc>
          <w:tcPr>
            <w:tcW w:w="1559" w:type="dxa"/>
            <w:shd w:val="clear" w:color="auto" w:fill="auto"/>
          </w:tcPr>
          <w:p w14:paraId="4034F7AA" w14:textId="008004E3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82816" behindDoc="1" locked="0" layoutInCell="1" allowOverlap="1" wp14:anchorId="4A48251F" wp14:editId="6CB0A771">
                  <wp:simplePos x="0" y="0"/>
                  <wp:positionH relativeFrom="margin">
                    <wp:posOffset>157480</wp:posOffset>
                  </wp:positionH>
                  <wp:positionV relativeFrom="paragraph">
                    <wp:posOffset>1905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4B0E036F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23AF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4D90E397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56D0564B" w14:textId="77777777" w:rsidR="00CE5180" w:rsidRPr="00763600" w:rsidRDefault="00CE5180" w:rsidP="00952B07">
            <w:pPr>
              <w:jc w:val="both"/>
              <w:rPr>
                <w:rFonts w:ascii="Arial Narrow" w:hAnsi="Arial Narrow" w:cs="Miriam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>CT-02 Orientación a la Excelencia</w:t>
            </w:r>
          </w:p>
        </w:tc>
        <w:tc>
          <w:tcPr>
            <w:tcW w:w="1559" w:type="dxa"/>
            <w:shd w:val="clear" w:color="auto" w:fill="auto"/>
          </w:tcPr>
          <w:p w14:paraId="118B5E61" w14:textId="177735AF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84864" behindDoc="1" locked="0" layoutInCell="1" allowOverlap="1" wp14:anchorId="53532BBA" wp14:editId="206BEA69">
                  <wp:simplePos x="0" y="0"/>
                  <wp:positionH relativeFrom="margin">
                    <wp:posOffset>154305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45" name="Imagen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2AB06EA1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720B4AB2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4A77EE2C" w14:textId="77777777" w:rsidR="00CE5180" w:rsidRPr="00763600" w:rsidRDefault="00CE5180" w:rsidP="00952B07">
            <w:pPr>
              <w:jc w:val="both"/>
              <w:rPr>
                <w:rFonts w:ascii="Arial Narrow" w:hAnsi="Arial Narrow" w:cs="Miriam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>CT-03 Trabajo de Equipo</w:t>
            </w:r>
          </w:p>
        </w:tc>
        <w:tc>
          <w:tcPr>
            <w:tcW w:w="1559" w:type="dxa"/>
            <w:shd w:val="clear" w:color="auto" w:fill="auto"/>
          </w:tcPr>
          <w:p w14:paraId="75F8F169" w14:textId="670C73F1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86912" behindDoc="1" locked="0" layoutInCell="1" allowOverlap="1" wp14:anchorId="63C8E56D" wp14:editId="75D6607B">
                  <wp:simplePos x="0" y="0"/>
                  <wp:positionH relativeFrom="margin">
                    <wp:posOffset>144780</wp:posOffset>
                  </wp:positionH>
                  <wp:positionV relativeFrom="paragraph">
                    <wp:posOffset>17780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46" name="Imagen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6A524AC5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56F48139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363D746B" w14:textId="77777777" w:rsidR="00CE5180" w:rsidRPr="00763600" w:rsidRDefault="00CE5180" w:rsidP="00952B0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CT-04 Comunicación efectiva</w:t>
            </w:r>
          </w:p>
          <w:p w14:paraId="6EA7FA1F" w14:textId="77777777" w:rsidR="00CE5180" w:rsidRPr="00763600" w:rsidRDefault="00CE5180" w:rsidP="00952B0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D335B84" w14:textId="77777777" w:rsidR="00CE5180" w:rsidRPr="00763600" w:rsidRDefault="00CE5180" w:rsidP="00952B0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64AB24A" w14:textId="3C4041A0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88960" behindDoc="1" locked="0" layoutInCell="1" allowOverlap="1" wp14:anchorId="0822632E" wp14:editId="63B671AC">
                  <wp:simplePos x="0" y="0"/>
                  <wp:positionH relativeFrom="margin">
                    <wp:posOffset>144780</wp:posOffset>
                  </wp:positionH>
                  <wp:positionV relativeFrom="paragraph">
                    <wp:posOffset>1905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2AA6AAD5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311DCDC5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7D0E4B5C" w14:textId="77777777" w:rsidR="00CE5180" w:rsidRPr="00763600" w:rsidRDefault="00CE5180" w:rsidP="00952B0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CT-05 Adaptación al cambio</w:t>
            </w:r>
          </w:p>
        </w:tc>
        <w:tc>
          <w:tcPr>
            <w:tcW w:w="1559" w:type="dxa"/>
            <w:shd w:val="clear" w:color="auto" w:fill="auto"/>
          </w:tcPr>
          <w:p w14:paraId="1FEF72C9" w14:textId="364AA1AC" w:rsidR="00921351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1008" behindDoc="1" locked="0" layoutInCell="1" allowOverlap="1" wp14:anchorId="481972B5" wp14:editId="646F2D56">
                  <wp:simplePos x="0" y="0"/>
                  <wp:positionH relativeFrom="margin">
                    <wp:posOffset>125095</wp:posOffset>
                  </wp:positionH>
                  <wp:positionV relativeFrom="paragraph">
                    <wp:posOffset>8255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6DF897" w14:textId="48C12F91" w:rsidR="00CE5180" w:rsidRPr="00923AF4" w:rsidRDefault="00CE5180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14:paraId="1DE68F8D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4B9A7524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5F6BC539" w14:textId="77777777" w:rsidR="00CE5180" w:rsidRPr="00763600" w:rsidRDefault="00CE5180" w:rsidP="00952B0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CT-06 Orientación al cliente</w:t>
            </w:r>
          </w:p>
          <w:p w14:paraId="447A0090" w14:textId="77777777" w:rsidR="00CE5180" w:rsidRPr="00763600" w:rsidRDefault="00CE5180" w:rsidP="00952B0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745A86" w14:textId="069876FF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3056" behindDoc="1" locked="0" layoutInCell="1" allowOverlap="1" wp14:anchorId="2219B5AF" wp14:editId="397DF674">
                  <wp:simplePos x="0" y="0"/>
                  <wp:positionH relativeFrom="margin">
                    <wp:posOffset>116205</wp:posOffset>
                  </wp:positionH>
                  <wp:positionV relativeFrom="paragraph">
                    <wp:posOffset>14605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49" name="Imagen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65C181B9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23AF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66BAB174" w14:textId="77777777" w:rsidTr="00952B07">
        <w:trPr>
          <w:jc w:val="center"/>
        </w:trPr>
        <w:tc>
          <w:tcPr>
            <w:tcW w:w="4786" w:type="dxa"/>
            <w:shd w:val="clear" w:color="auto" w:fill="44546A"/>
          </w:tcPr>
          <w:p w14:paraId="7F8CC53C" w14:textId="77777777" w:rsidR="00CE5180" w:rsidRPr="00763600" w:rsidRDefault="00CE5180" w:rsidP="00952B07">
            <w:pPr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Competencias Especificas</w:t>
            </w:r>
          </w:p>
        </w:tc>
        <w:tc>
          <w:tcPr>
            <w:tcW w:w="1559" w:type="dxa"/>
            <w:shd w:val="clear" w:color="auto" w:fill="44546A"/>
          </w:tcPr>
          <w:p w14:paraId="567782DC" w14:textId="77777777" w:rsidR="00CE5180" w:rsidRPr="00923AF4" w:rsidRDefault="00CE5180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44546A"/>
          </w:tcPr>
          <w:p w14:paraId="41E419B3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E5180" w:rsidRPr="00923AF4" w14:paraId="71F4A921" w14:textId="77777777" w:rsidTr="00952B07">
        <w:trPr>
          <w:trHeight w:val="710"/>
          <w:jc w:val="center"/>
        </w:trPr>
        <w:tc>
          <w:tcPr>
            <w:tcW w:w="4786" w:type="dxa"/>
            <w:shd w:val="clear" w:color="auto" w:fill="auto"/>
          </w:tcPr>
          <w:p w14:paraId="2336AFA5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CE-01 Resolución de Problemas y Perseverancia.</w:t>
            </w:r>
          </w:p>
        </w:tc>
        <w:tc>
          <w:tcPr>
            <w:tcW w:w="1559" w:type="dxa"/>
            <w:shd w:val="clear" w:color="auto" w:fill="auto"/>
          </w:tcPr>
          <w:p w14:paraId="03FD1421" w14:textId="68290EB6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5104" behindDoc="1" locked="0" layoutInCell="1" allowOverlap="1" wp14:anchorId="0A26440C" wp14:editId="48169D25">
                  <wp:simplePos x="0" y="0"/>
                  <wp:positionH relativeFrom="margin">
                    <wp:posOffset>135255</wp:posOffset>
                  </wp:positionH>
                  <wp:positionV relativeFrom="paragraph">
                    <wp:posOffset>8890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1EF9D888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23AF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6B65ACAF" w14:textId="77777777" w:rsidTr="00952B07">
        <w:trPr>
          <w:trHeight w:val="710"/>
          <w:jc w:val="center"/>
        </w:trPr>
        <w:tc>
          <w:tcPr>
            <w:tcW w:w="4786" w:type="dxa"/>
            <w:shd w:val="clear" w:color="auto" w:fill="auto"/>
          </w:tcPr>
          <w:p w14:paraId="37CCFFC7" w14:textId="1B66E87E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CE-02 Liderazgo con vocación de servicio </w:t>
            </w:r>
          </w:p>
        </w:tc>
        <w:tc>
          <w:tcPr>
            <w:tcW w:w="1559" w:type="dxa"/>
            <w:shd w:val="clear" w:color="auto" w:fill="auto"/>
          </w:tcPr>
          <w:p w14:paraId="4E7D4158" w14:textId="26976C2F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7152" behindDoc="1" locked="0" layoutInCell="1" allowOverlap="1" wp14:anchorId="1A1E1574" wp14:editId="2CF82DAA">
                  <wp:simplePos x="0" y="0"/>
                  <wp:positionH relativeFrom="margin">
                    <wp:posOffset>97155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1" name="Imagen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3640B4D2" w14:textId="650D6C7C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39B9322A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52093B04" w14:textId="77777777" w:rsidR="00CE518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CE-03 Orientación a los Resultados de Calidad.</w:t>
            </w:r>
          </w:p>
          <w:p w14:paraId="4729F52D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FAF8854" w14:textId="7334D409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699200" behindDoc="1" locked="0" layoutInCell="1" allowOverlap="1" wp14:anchorId="4CB7572D" wp14:editId="6F1C7FA4">
                  <wp:simplePos x="0" y="0"/>
                  <wp:positionH relativeFrom="margin">
                    <wp:posOffset>87630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7C0DD534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29231B2F" w14:textId="77777777" w:rsidTr="00952B07">
        <w:trPr>
          <w:jc w:val="center"/>
        </w:trPr>
        <w:tc>
          <w:tcPr>
            <w:tcW w:w="4786" w:type="dxa"/>
            <w:shd w:val="clear" w:color="auto" w:fill="44546A"/>
          </w:tcPr>
          <w:p w14:paraId="10C63BEB" w14:textId="77777777" w:rsidR="00CE5180" w:rsidRPr="00763600" w:rsidRDefault="00CE5180" w:rsidP="00952B07">
            <w:pPr>
              <w:jc w:val="center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Competencias Cognitivas</w:t>
            </w:r>
          </w:p>
        </w:tc>
        <w:tc>
          <w:tcPr>
            <w:tcW w:w="1559" w:type="dxa"/>
            <w:shd w:val="clear" w:color="auto" w:fill="44546A"/>
          </w:tcPr>
          <w:p w14:paraId="1FF564DD" w14:textId="77777777" w:rsidR="00CE5180" w:rsidRPr="00923AF4" w:rsidRDefault="00CE5180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44546A"/>
          </w:tcPr>
          <w:p w14:paraId="242B387F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E5180" w:rsidRPr="00923AF4" w14:paraId="774ACEE6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42D692A5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CC-01 Pensamiento Analítico.</w:t>
            </w:r>
          </w:p>
          <w:p w14:paraId="3CC4A31A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EB1EA25" w14:textId="0F989884" w:rsidR="00CE5180" w:rsidRPr="00923AF4" w:rsidRDefault="00921351" w:rsidP="00952B0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01248" behindDoc="1" locked="0" layoutInCell="1" allowOverlap="1" wp14:anchorId="6C1FB872" wp14:editId="4D9A981A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6A707524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65B71B41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0BF0522E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CC-02</w:t>
            </w: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Pensamiento Conceptual</w:t>
            </w:r>
          </w:p>
          <w:p w14:paraId="1D8D75AC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E7FB7C" w14:textId="3EC9EB99" w:rsidR="00CE5180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03296" behindDoc="1" locked="0" layoutInCell="1" allowOverlap="1" wp14:anchorId="6360115D" wp14:editId="21D8E21F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1CA7A023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CE5180" w:rsidRPr="00923AF4" w14:paraId="7FD77F0C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3C9D83D3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CC-03</w:t>
            </w: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Orientación Estratégica</w:t>
            </w:r>
          </w:p>
          <w:p w14:paraId="01D70F1F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6BC718" w14:textId="18678D91" w:rsidR="00CE5180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05344" behindDoc="1" locked="0" layoutInCell="1" allowOverlap="1" wp14:anchorId="57AEA008" wp14:editId="74C11A44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6BC1AB5A" w14:textId="5C01B0A0" w:rsidR="00CE5180" w:rsidRPr="00923AF4" w:rsidRDefault="00921351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3BCF44B4" w14:textId="77777777" w:rsidTr="00952B07">
        <w:trPr>
          <w:jc w:val="center"/>
        </w:trPr>
        <w:tc>
          <w:tcPr>
            <w:tcW w:w="4786" w:type="dxa"/>
            <w:shd w:val="clear" w:color="auto" w:fill="44546A"/>
          </w:tcPr>
          <w:p w14:paraId="0931EA2C" w14:textId="77777777" w:rsidR="00CE5180" w:rsidRPr="00763600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Miriam"/>
                <w:b/>
                <w:color w:val="FFFFFF"/>
                <w:sz w:val="22"/>
                <w:szCs w:val="22"/>
              </w:rPr>
              <w:t>Competencias Interpersonales</w:t>
            </w:r>
          </w:p>
        </w:tc>
        <w:tc>
          <w:tcPr>
            <w:tcW w:w="1559" w:type="dxa"/>
            <w:shd w:val="clear" w:color="auto" w:fill="44546A"/>
          </w:tcPr>
          <w:p w14:paraId="5AF1425F" w14:textId="77777777" w:rsidR="00CE5180" w:rsidRPr="00923AF4" w:rsidRDefault="00CE5180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014" w:type="dxa"/>
            <w:shd w:val="clear" w:color="auto" w:fill="44546A"/>
          </w:tcPr>
          <w:p w14:paraId="748C0CAD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E5180" w:rsidRPr="00923AF4" w14:paraId="2B1094DF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198B90F9" w14:textId="77777777" w:rsidR="00CE5180" w:rsidRPr="00763600" w:rsidRDefault="00CE5180" w:rsidP="00952B07">
            <w:pPr>
              <w:rPr>
                <w:rFonts w:ascii="Arial Narrow" w:hAnsi="Arial Narrow" w:cs="Miriam"/>
                <w:b/>
                <w:sz w:val="22"/>
                <w:szCs w:val="22"/>
              </w:rPr>
            </w:pPr>
          </w:p>
          <w:p w14:paraId="1A45634C" w14:textId="77777777" w:rsidR="00CE5180" w:rsidRPr="00763600" w:rsidRDefault="00CE5180" w:rsidP="00952B07">
            <w:pPr>
              <w:rPr>
                <w:rFonts w:ascii="Arial Narrow" w:hAnsi="Arial Narrow" w:cs="Miriam"/>
                <w:b/>
                <w:sz w:val="22"/>
                <w:szCs w:val="22"/>
              </w:rPr>
            </w:pPr>
            <w:r>
              <w:rPr>
                <w:rFonts w:ascii="Arial Narrow" w:hAnsi="Arial Narrow" w:cs="Miriam"/>
                <w:b/>
                <w:sz w:val="22"/>
                <w:szCs w:val="22"/>
              </w:rPr>
              <w:t>CI-01</w:t>
            </w:r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Miriam"/>
                <w:b/>
                <w:sz w:val="22"/>
                <w:szCs w:val="22"/>
              </w:rPr>
              <w:t xml:space="preserve">Credibilidad e Influencia </w:t>
            </w:r>
          </w:p>
          <w:p w14:paraId="72FF0EFB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DEEB21D" w14:textId="4577AB66" w:rsidR="00CE5180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07392" behindDoc="1" locked="0" layoutInCell="1" allowOverlap="1" wp14:anchorId="05A26EFF" wp14:editId="0EBD00BC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3810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33D0FD" w14:textId="4AFF76A6" w:rsidR="00CE5180" w:rsidRPr="00923AF4" w:rsidRDefault="00CE5180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014" w:type="dxa"/>
            <w:shd w:val="clear" w:color="auto" w:fill="auto"/>
          </w:tcPr>
          <w:p w14:paraId="23E53435" w14:textId="65AC9AD2" w:rsidR="00CE5180" w:rsidRPr="00923AF4" w:rsidRDefault="00921351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1AE434F9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362BEAA8" w14:textId="77777777" w:rsidR="00CE5180" w:rsidRPr="00763600" w:rsidRDefault="00CE5180" w:rsidP="00952B07">
            <w:pPr>
              <w:rPr>
                <w:rFonts w:ascii="Arial Narrow" w:hAnsi="Arial Narrow" w:cs="Miriam"/>
                <w:b/>
                <w:sz w:val="22"/>
                <w:szCs w:val="22"/>
              </w:rPr>
            </w:pPr>
            <w:r>
              <w:rPr>
                <w:rFonts w:ascii="Arial Narrow" w:hAnsi="Arial Narrow" w:cs="Miriam"/>
                <w:b/>
                <w:sz w:val="22"/>
                <w:szCs w:val="22"/>
              </w:rPr>
              <w:t>CI-02</w:t>
            </w:r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Miriam"/>
                <w:b/>
                <w:sz w:val="22"/>
                <w:szCs w:val="22"/>
              </w:rPr>
              <w:t>Conciencia Organizacional</w:t>
            </w:r>
          </w:p>
          <w:p w14:paraId="4DD5F8FC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4BDC01A" w14:textId="03D1EDB7" w:rsidR="00CE5180" w:rsidRPr="00923AF4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09440" behindDoc="1" locked="0" layoutInCell="1" allowOverlap="1" wp14:anchorId="2799288C" wp14:editId="45AD6CC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1E7F7625" w14:textId="378E20BF" w:rsidR="00CE5180" w:rsidRPr="00923AF4" w:rsidRDefault="00921351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20F392D3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43D055FC" w14:textId="5ED77F85" w:rsidR="00CE5180" w:rsidRDefault="00CE5180" w:rsidP="00952B07">
            <w:pPr>
              <w:rPr>
                <w:rFonts w:ascii="Arial Narrow" w:hAnsi="Arial Narrow" w:cs="Miriam"/>
                <w:b/>
                <w:sz w:val="22"/>
                <w:szCs w:val="22"/>
              </w:rPr>
            </w:pPr>
            <w:r>
              <w:rPr>
                <w:rFonts w:ascii="Arial Narrow" w:hAnsi="Arial Narrow" w:cs="Miriam"/>
                <w:b/>
                <w:sz w:val="22"/>
                <w:szCs w:val="22"/>
              </w:rPr>
              <w:t>CI-03 Desarrollo de otros</w:t>
            </w:r>
          </w:p>
        </w:tc>
        <w:tc>
          <w:tcPr>
            <w:tcW w:w="1559" w:type="dxa"/>
            <w:shd w:val="clear" w:color="auto" w:fill="auto"/>
          </w:tcPr>
          <w:p w14:paraId="15CDE487" w14:textId="2B352131" w:rsidR="00921351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11488" behindDoc="1" locked="0" layoutInCell="1" allowOverlap="1" wp14:anchorId="00C94510" wp14:editId="490C799F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1270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7F7971" w14:textId="6281DE2C" w:rsidR="00CE5180" w:rsidRPr="00923AF4" w:rsidRDefault="00CE5180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014" w:type="dxa"/>
            <w:shd w:val="clear" w:color="auto" w:fill="auto"/>
          </w:tcPr>
          <w:p w14:paraId="7762B62B" w14:textId="628B16AD" w:rsidR="00CE5180" w:rsidRDefault="00921351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62BB3387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3FD0EB88" w14:textId="77777777" w:rsidR="00CE5180" w:rsidRPr="00763600" w:rsidRDefault="00CE5180" w:rsidP="00952B07">
            <w:pPr>
              <w:rPr>
                <w:rFonts w:ascii="Arial Narrow" w:hAnsi="Arial Narrow" w:cs="Miriam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 xml:space="preserve">CI-04 Desarrollo de Relaciones y </w:t>
            </w:r>
            <w:proofErr w:type="spellStart"/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>Networking</w:t>
            </w:r>
            <w:proofErr w:type="spellEnd"/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>.</w:t>
            </w:r>
          </w:p>
          <w:p w14:paraId="4CE8874A" w14:textId="77777777" w:rsidR="00CE5180" w:rsidRPr="00763600" w:rsidRDefault="00CE5180" w:rsidP="00952B07">
            <w:pPr>
              <w:rPr>
                <w:rFonts w:ascii="Arial Narrow" w:hAnsi="Arial Narrow" w:cs="Miriam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9AF548" w14:textId="0810961D" w:rsidR="00CE5180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13536" behindDoc="1" locked="0" layoutInCell="1" allowOverlap="1" wp14:anchorId="7F5B9878" wp14:editId="4DA489C0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46C08500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78A06007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42B4BCC7" w14:textId="77777777" w:rsidR="00CE5180" w:rsidRPr="00763600" w:rsidRDefault="00CE5180" w:rsidP="00952B07">
            <w:pPr>
              <w:rPr>
                <w:rFonts w:ascii="Arial Narrow" w:hAnsi="Arial Narrow" w:cs="Miriam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Miriam"/>
                <w:b/>
                <w:sz w:val="22"/>
                <w:szCs w:val="22"/>
              </w:rPr>
              <w:t>CI-05 Empatía.</w:t>
            </w:r>
          </w:p>
        </w:tc>
        <w:tc>
          <w:tcPr>
            <w:tcW w:w="1559" w:type="dxa"/>
            <w:shd w:val="clear" w:color="auto" w:fill="auto"/>
          </w:tcPr>
          <w:p w14:paraId="2ABAE600" w14:textId="7071FC82" w:rsidR="00CE5180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15584" behindDoc="1" locked="0" layoutInCell="1" allowOverlap="1" wp14:anchorId="5FF10C99" wp14:editId="7C2B32AC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5F166152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464A11F8" w14:textId="77777777" w:rsidTr="00952B07">
        <w:trPr>
          <w:jc w:val="center"/>
        </w:trPr>
        <w:tc>
          <w:tcPr>
            <w:tcW w:w="4786" w:type="dxa"/>
            <w:shd w:val="clear" w:color="auto" w:fill="44546A"/>
          </w:tcPr>
          <w:p w14:paraId="3B90D332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  <w:t>Competencias Personales</w:t>
            </w:r>
          </w:p>
        </w:tc>
        <w:tc>
          <w:tcPr>
            <w:tcW w:w="1559" w:type="dxa"/>
            <w:shd w:val="clear" w:color="auto" w:fill="44546A"/>
          </w:tcPr>
          <w:p w14:paraId="3E02F94F" w14:textId="77777777" w:rsidR="00CE5180" w:rsidRPr="00923AF4" w:rsidRDefault="00CE5180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</w:p>
        </w:tc>
        <w:tc>
          <w:tcPr>
            <w:tcW w:w="2014" w:type="dxa"/>
            <w:shd w:val="clear" w:color="auto" w:fill="44546A"/>
          </w:tcPr>
          <w:p w14:paraId="132324DE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E5180" w:rsidRPr="00923AF4" w14:paraId="5C679733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22A02F36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CP-01 Autocontrol y Madurez.</w:t>
            </w:r>
          </w:p>
          <w:p w14:paraId="763FF578" w14:textId="77777777" w:rsidR="00CE518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EB8E80B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AAB3C1" w14:textId="2043D8F0" w:rsidR="00CE5180" w:rsidRPr="00923AF4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17632" behindDoc="1" locked="0" layoutInCell="1" allowOverlap="1" wp14:anchorId="65E62AC1" wp14:editId="59602A7B">
                  <wp:simplePos x="0" y="0"/>
                  <wp:positionH relativeFrom="margin">
                    <wp:posOffset>97790</wp:posOffset>
                  </wp:positionH>
                  <wp:positionV relativeFrom="paragraph">
                    <wp:posOffset>11430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3DBED113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23AF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16349492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0D205C71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>CP-02 Aprendizaje e Innovación</w:t>
            </w:r>
          </w:p>
          <w:p w14:paraId="2D871785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29E1332" w14:textId="0CB72B69" w:rsidR="00CE5180" w:rsidRPr="00923AF4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19680" behindDoc="1" locked="0" layoutInCell="1" allowOverlap="1" wp14:anchorId="6A0911B1" wp14:editId="2B1037E0">
                  <wp:simplePos x="0" y="0"/>
                  <wp:positionH relativeFrom="margin">
                    <wp:posOffset>97790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755342BF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23AF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32445AD9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7A347030" w14:textId="77777777" w:rsidR="00CE518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 xml:space="preserve">CP-03 Autoconfianza </w:t>
            </w:r>
          </w:p>
          <w:p w14:paraId="48C0E8C2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BAE361E" w14:textId="283C46BF" w:rsidR="00CE5180" w:rsidRPr="00923AF4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21728" behindDoc="1" locked="0" layoutInCell="1" allowOverlap="1" wp14:anchorId="2B72D3F9" wp14:editId="216774F4">
                  <wp:simplePos x="0" y="0"/>
                  <wp:positionH relativeFrom="margin">
                    <wp:posOffset>97790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555ED5FE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23AF4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CE5180" w:rsidRPr="00923AF4" w14:paraId="2A9C8E84" w14:textId="77777777" w:rsidTr="00952B07">
        <w:trPr>
          <w:jc w:val="center"/>
        </w:trPr>
        <w:tc>
          <w:tcPr>
            <w:tcW w:w="4786" w:type="dxa"/>
            <w:shd w:val="clear" w:color="auto" w:fill="auto"/>
          </w:tcPr>
          <w:p w14:paraId="035E0E0D" w14:textId="3142A700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CP-04</w:t>
            </w:r>
            <w:r w:rsidRPr="00763600">
              <w:rPr>
                <w:rFonts w:ascii="Arial Narrow" w:hAnsi="Arial Narrow" w:cs="Arial"/>
                <w:b/>
                <w:sz w:val="22"/>
                <w:szCs w:val="22"/>
              </w:rPr>
              <w:t xml:space="preserve"> Flexibilidad </w:t>
            </w:r>
          </w:p>
          <w:p w14:paraId="4A4DCCAF" w14:textId="77777777" w:rsidR="00CE518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5B225C0" w14:textId="77777777" w:rsidR="00CE5180" w:rsidRPr="00763600" w:rsidRDefault="00CE5180" w:rsidP="00952B0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E5EF7DD" w14:textId="18FE777B" w:rsidR="00CE5180" w:rsidRPr="00923AF4" w:rsidRDefault="00921351" w:rsidP="00952B07">
            <w:pPr>
              <w:jc w:val="both"/>
              <w:rPr>
                <w:rFonts w:ascii="Arial Narrow" w:hAnsi="Arial Narrow" w:cs="Arial"/>
                <w:noProof/>
                <w:sz w:val="22"/>
                <w:szCs w:val="22"/>
                <w:lang w:val="es-CL" w:eastAsia="es-CL"/>
              </w:rPr>
            </w:pPr>
            <w:r w:rsidRPr="00CE5180">
              <w:rPr>
                <w:rFonts w:ascii="Arial Narrow" w:hAnsi="Arial Narrow" w:cs="Tahoma"/>
                <w:b/>
                <w:bCs/>
                <w:noProof/>
                <w:color w:val="000000"/>
                <w:sz w:val="28"/>
                <w:szCs w:val="28"/>
                <w:lang w:val="es-CL" w:eastAsia="es-CL"/>
              </w:rPr>
              <w:drawing>
                <wp:anchor distT="0" distB="0" distL="114300" distR="114300" simplePos="0" relativeHeight="251723776" behindDoc="1" locked="0" layoutInCell="1" allowOverlap="1" wp14:anchorId="753A5E0E" wp14:editId="4C937EB1">
                  <wp:simplePos x="0" y="0"/>
                  <wp:positionH relativeFrom="margin">
                    <wp:posOffset>97790</wp:posOffset>
                  </wp:positionH>
                  <wp:positionV relativeFrom="paragraph">
                    <wp:posOffset>0</wp:posOffset>
                  </wp:positionV>
                  <wp:extent cx="314960" cy="325120"/>
                  <wp:effectExtent l="0" t="0" r="8890" b="0"/>
                  <wp:wrapTight wrapText="bothSides">
                    <wp:wrapPolygon edited="0">
                      <wp:start x="0" y="0"/>
                      <wp:lineTo x="0" y="20250"/>
                      <wp:lineTo x="20903" y="20250"/>
                      <wp:lineTo x="20903" y="0"/>
                      <wp:lineTo x="0" y="0"/>
                    </wp:wrapPolygon>
                  </wp:wrapTight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14" w:type="dxa"/>
            <w:shd w:val="clear" w:color="auto" w:fill="auto"/>
          </w:tcPr>
          <w:p w14:paraId="5C57AD34" w14:textId="77777777" w:rsidR="00CE5180" w:rsidRPr="00923AF4" w:rsidRDefault="00CE5180" w:rsidP="00952B0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</w:tbl>
    <w:p w14:paraId="3E48C0F1" w14:textId="63DB9148" w:rsidR="003C17D2" w:rsidRDefault="003C17D2" w:rsidP="00FE3C69">
      <w:pPr>
        <w:rPr>
          <w:rFonts w:ascii="Arial Narrow" w:hAnsi="Arial Narrow" w:cs="Arial"/>
          <w:sz w:val="22"/>
          <w:szCs w:val="22"/>
        </w:rPr>
      </w:pPr>
    </w:p>
    <w:p w14:paraId="63E97FE0" w14:textId="6CA5B87F" w:rsidR="00936040" w:rsidRPr="00B159FE" w:rsidRDefault="00936040" w:rsidP="00FE3C69">
      <w:pPr>
        <w:rPr>
          <w:rFonts w:ascii="Arial Narrow" w:hAnsi="Arial Narrow" w:cs="Arial"/>
          <w:sz w:val="22"/>
          <w:szCs w:val="22"/>
        </w:rPr>
      </w:pPr>
    </w:p>
    <w:p w14:paraId="081EB9A4" w14:textId="77777777" w:rsidR="008A770F" w:rsidRPr="00B159FE" w:rsidRDefault="008410A5" w:rsidP="00FB578B">
      <w:pPr>
        <w:pStyle w:val="Subttulo"/>
        <w:numPr>
          <w:ilvl w:val="0"/>
          <w:numId w:val="2"/>
        </w:numPr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  <w:lang w:val="es-ES_tradnl"/>
        </w:rPr>
        <w:t>RENTA BRUTA</w:t>
      </w:r>
      <w:r w:rsidR="00FE3C69" w:rsidRPr="00B159FE">
        <w:rPr>
          <w:rFonts w:ascii="Arial Narrow" w:hAnsi="Arial Narrow" w:cs="Arial"/>
          <w:color w:val="000000"/>
          <w:sz w:val="22"/>
          <w:szCs w:val="22"/>
          <w:lang w:val="es-ES_tradnl"/>
        </w:rPr>
        <w:t>:</w:t>
      </w:r>
      <w:r w:rsidR="00FE3C69" w:rsidRPr="00B159FE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</w:p>
    <w:p w14:paraId="1DC4851F" w14:textId="7A5D1DC8" w:rsidR="00C631AC" w:rsidRPr="00B159FE" w:rsidRDefault="00A142D5" w:rsidP="005B2396">
      <w:pPr>
        <w:pStyle w:val="Subttulo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159FE">
        <w:rPr>
          <w:rFonts w:ascii="Arial Narrow" w:hAnsi="Arial Narrow" w:cs="Arial"/>
          <w:b w:val="0"/>
          <w:noProof/>
          <w:color w:val="000000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EEC829" wp14:editId="7A5BF823">
                <wp:simplePos x="0" y="0"/>
                <wp:positionH relativeFrom="column">
                  <wp:posOffset>-47080</wp:posOffset>
                </wp:positionH>
                <wp:positionV relativeFrom="paragraph">
                  <wp:posOffset>80123</wp:posOffset>
                </wp:positionV>
                <wp:extent cx="6086293" cy="663959"/>
                <wp:effectExtent l="0" t="0" r="10160" b="222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293" cy="6639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D3D6"/>
                        </a:solidFill>
                        <a:ln w="12700">
                          <a:solidFill>
                            <a:srgbClr val="5B9BD5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173734" w14:textId="4F2373C5" w:rsidR="00936040" w:rsidRPr="00EE094B" w:rsidRDefault="00936040" w:rsidP="00584798">
                            <w:pPr>
                              <w:pStyle w:val="Subttulo"/>
                              <w:jc w:val="both"/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E094B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  <w:r w:rsidR="00E126B8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ontrata Profesional Grado 7 E.U.S $ 2.058.492</w:t>
                            </w:r>
                            <w:r w:rsidR="00CC100F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EE094B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- bruto mensual más bono trimestral de $. </w:t>
                            </w:r>
                            <w:r w:rsidR="008161E4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1.164.003</w:t>
                            </w:r>
                            <w:r w:rsidR="00CC100F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Pr="00EE094B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- bruto.</w:t>
                            </w:r>
                          </w:p>
                          <w:p w14:paraId="76ADBAED" w14:textId="772B9FDC" w:rsidR="00936040" w:rsidRDefault="00936040" w:rsidP="00400079">
                            <w:pPr>
                              <w:pStyle w:val="Subttulo"/>
                              <w:shd w:val="clear" w:color="auto" w:fill="FDD3D6"/>
                              <w:jc w:val="both"/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E094B">
                              <w:rPr>
                                <w:rFonts w:ascii="Arial Narrow" w:hAnsi="Arial Narrow" w:cs="Arial"/>
                                <w:bCs/>
                                <w:sz w:val="22"/>
                                <w:szCs w:val="22"/>
                                <w:lang w:val="es-ES"/>
                              </w:rPr>
                              <w:t>Jornada Completa de 44 Horas semanales.</w:t>
                            </w:r>
                          </w:p>
                          <w:p w14:paraId="01E90BAA" w14:textId="2A805DDB" w:rsidR="00936040" w:rsidRPr="002905C3" w:rsidRDefault="00936040" w:rsidP="00400079">
                            <w:pPr>
                              <w:pStyle w:val="Subttulo"/>
                              <w:shd w:val="clear" w:color="auto" w:fill="FDD3D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2905C3"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Disponibilidad Inmediata. </w:t>
                            </w:r>
                          </w:p>
                          <w:p w14:paraId="64712C15" w14:textId="77777777" w:rsidR="00936040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64B50BBA" w14:textId="77777777" w:rsidR="00936040" w:rsidRPr="00F634D9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08FD735" w14:textId="77777777" w:rsidR="00936040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793FD0A9" w14:textId="77777777" w:rsidR="00936040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2034DD61" w14:textId="77777777" w:rsidR="00936040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271DA0FD" w14:textId="77777777" w:rsidR="00936040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36B5E014" w14:textId="77777777" w:rsidR="00936040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7A6234C1" w14:textId="77777777" w:rsidR="00936040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248ED9FC" w14:textId="77777777" w:rsidR="00936040" w:rsidRPr="005B2396" w:rsidRDefault="00936040" w:rsidP="007D6F83">
                            <w:pPr>
                              <w:pStyle w:val="Subttulo"/>
                              <w:shd w:val="clear" w:color="auto" w:fill="DEEAF6"/>
                              <w:jc w:val="both"/>
                              <w:rPr>
                                <w:rFonts w:ascii="Arial Narrow" w:hAnsi="Arial Narrow" w:cs="Arial"/>
                                <w:bCs/>
                                <w:color w:val="000000"/>
                                <w:sz w:val="20"/>
                                <w:lang w:val="es-ES"/>
                              </w:rPr>
                            </w:pPr>
                          </w:p>
                          <w:p w14:paraId="174D546B" w14:textId="77777777" w:rsidR="00936040" w:rsidRDefault="00936040" w:rsidP="007D6F83">
                            <w:pPr>
                              <w:shd w:val="clear" w:color="auto" w:fill="DEEAF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EEC829" id="AutoShape 6" o:spid="_x0000_s1027" style="position:absolute;left:0;text-align:left;margin-left:-3.7pt;margin-top:6.3pt;width:479.25pt;height:5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" fillcolor="#fdd3d6" strokecolor="#5b9bd5" strokeweight="1pt">
                <v:stroke dashstyle="dash"/>
                <v:textbox>
                  <w:txbxContent>
                    <w:p w14:paraId="55173734" w14:textId="4F2373C5" w:rsidR="00936040" w:rsidRPr="00EE094B" w:rsidRDefault="00936040" w:rsidP="00584798">
                      <w:pPr>
                        <w:pStyle w:val="Subttulo"/>
                        <w:jc w:val="both"/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</w:rPr>
                      </w:pPr>
                      <w:r w:rsidRPr="00EE094B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C</w:t>
                      </w:r>
                      <w:r w:rsidR="00E126B8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ontrata Profesional Grado 7 E.U.S $ 2.058.492</w:t>
                      </w:r>
                      <w:r w:rsidR="00CC100F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.</w:t>
                      </w:r>
                      <w:r w:rsidRPr="00EE094B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- bruto mensual más bono trimestral de $. </w:t>
                      </w:r>
                      <w:r w:rsidR="008161E4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1.164.003</w:t>
                      </w:r>
                      <w:r w:rsidR="00CC100F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.</w:t>
                      </w:r>
                      <w:r w:rsidRPr="00EE094B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- bruto.</w:t>
                      </w:r>
                    </w:p>
                    <w:p w14:paraId="76ADBAED" w14:textId="772B9FDC" w:rsidR="00936040" w:rsidRDefault="00936040" w:rsidP="00400079">
                      <w:pPr>
                        <w:pStyle w:val="Subttulo"/>
                        <w:shd w:val="clear" w:color="auto" w:fill="FDD3D6"/>
                        <w:jc w:val="both"/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  <w:lang w:val="es-ES"/>
                        </w:rPr>
                      </w:pPr>
                      <w:r w:rsidRPr="00EE094B">
                        <w:rPr>
                          <w:rFonts w:ascii="Arial Narrow" w:hAnsi="Arial Narrow" w:cs="Arial"/>
                          <w:bCs/>
                          <w:sz w:val="22"/>
                          <w:szCs w:val="22"/>
                          <w:lang w:val="es-ES"/>
                        </w:rPr>
                        <w:t>Jornada Completa de 44 Horas semanales.</w:t>
                      </w:r>
                    </w:p>
                    <w:p w14:paraId="01E90BAA" w14:textId="2A805DDB" w:rsidR="00936040" w:rsidRPr="002905C3" w:rsidRDefault="00936040" w:rsidP="00400079">
                      <w:pPr>
                        <w:pStyle w:val="Subttulo"/>
                        <w:shd w:val="clear" w:color="auto" w:fill="FDD3D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2905C3">
                        <w:rPr>
                          <w:rFonts w:ascii="Arial Narrow" w:hAnsi="Arial Narrow" w:cs="Arial"/>
                          <w:bCs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Disponibilidad Inmediata. </w:t>
                      </w:r>
                    </w:p>
                    <w:p w14:paraId="64712C15" w14:textId="77777777" w:rsidR="00936040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</w:p>
                    <w:p w14:paraId="64B50BBA" w14:textId="77777777" w:rsidR="00936040" w:rsidRPr="00F634D9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</w:pPr>
                    </w:p>
                    <w:p w14:paraId="108FD735" w14:textId="77777777" w:rsidR="00936040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lang w:val="es-ES"/>
                        </w:rPr>
                      </w:pPr>
                    </w:p>
                    <w:p w14:paraId="793FD0A9" w14:textId="77777777" w:rsidR="00936040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lang w:val="es-ES"/>
                        </w:rPr>
                      </w:pPr>
                    </w:p>
                    <w:p w14:paraId="2034DD61" w14:textId="77777777" w:rsidR="00936040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lang w:val="es-ES"/>
                        </w:rPr>
                      </w:pPr>
                    </w:p>
                    <w:p w14:paraId="271DA0FD" w14:textId="77777777" w:rsidR="00936040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lang w:val="es-ES"/>
                        </w:rPr>
                      </w:pPr>
                    </w:p>
                    <w:p w14:paraId="36B5E014" w14:textId="77777777" w:rsidR="00936040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lang w:val="es-ES"/>
                        </w:rPr>
                      </w:pPr>
                    </w:p>
                    <w:p w14:paraId="7A6234C1" w14:textId="77777777" w:rsidR="00936040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lang w:val="es-ES"/>
                        </w:rPr>
                      </w:pPr>
                    </w:p>
                    <w:p w14:paraId="248ED9FC" w14:textId="77777777" w:rsidR="00936040" w:rsidRPr="005B2396" w:rsidRDefault="00936040" w:rsidP="007D6F83">
                      <w:pPr>
                        <w:pStyle w:val="Subttulo"/>
                        <w:shd w:val="clear" w:color="auto" w:fill="DEEAF6"/>
                        <w:jc w:val="both"/>
                        <w:rPr>
                          <w:rFonts w:ascii="Arial Narrow" w:hAnsi="Arial Narrow" w:cs="Arial"/>
                          <w:bCs/>
                          <w:color w:val="000000"/>
                          <w:sz w:val="20"/>
                          <w:lang w:val="es-ES"/>
                        </w:rPr>
                      </w:pPr>
                    </w:p>
                    <w:p w14:paraId="174D546B" w14:textId="77777777" w:rsidR="00936040" w:rsidRDefault="00936040" w:rsidP="007D6F83">
                      <w:pPr>
                        <w:shd w:val="clear" w:color="auto" w:fill="DEEAF6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33C71D" w14:textId="77777777" w:rsidR="00F54B90" w:rsidRDefault="00F54B90" w:rsidP="00B159FE">
      <w:pPr>
        <w:rPr>
          <w:rFonts w:ascii="Arial Narrow" w:hAnsi="Arial Narrow" w:cs="Arial"/>
          <w:b/>
          <w:color w:val="000000"/>
          <w:sz w:val="22"/>
          <w:szCs w:val="22"/>
          <w:lang w:val="es-CL"/>
        </w:rPr>
      </w:pPr>
    </w:p>
    <w:p w14:paraId="386A56A3" w14:textId="77777777" w:rsidR="003C17D2" w:rsidRDefault="003C17D2" w:rsidP="00B159FE">
      <w:pPr>
        <w:rPr>
          <w:rFonts w:ascii="Arial Narrow" w:hAnsi="Arial Narrow" w:cs="Arial"/>
          <w:b/>
          <w:color w:val="000000"/>
          <w:sz w:val="22"/>
          <w:szCs w:val="22"/>
          <w:lang w:val="es-CL"/>
        </w:rPr>
      </w:pPr>
    </w:p>
    <w:p w14:paraId="628A8068" w14:textId="77777777" w:rsidR="003C17D2" w:rsidRDefault="003C17D2" w:rsidP="00B159FE">
      <w:pPr>
        <w:rPr>
          <w:rFonts w:ascii="Arial Narrow" w:hAnsi="Arial Narrow" w:cs="Arial"/>
          <w:b/>
          <w:color w:val="000000"/>
          <w:sz w:val="22"/>
          <w:szCs w:val="22"/>
          <w:lang w:val="es-CL"/>
        </w:rPr>
      </w:pPr>
    </w:p>
    <w:p w14:paraId="766D03C6" w14:textId="77777777" w:rsidR="003C17D2" w:rsidRDefault="003C17D2" w:rsidP="00B159FE">
      <w:pPr>
        <w:rPr>
          <w:rFonts w:ascii="Arial Narrow" w:hAnsi="Arial Narrow" w:cs="Arial"/>
          <w:b/>
          <w:color w:val="000000"/>
          <w:sz w:val="22"/>
          <w:szCs w:val="22"/>
          <w:lang w:val="es-CL"/>
        </w:rPr>
      </w:pPr>
    </w:p>
    <w:p w14:paraId="4F36B5A5" w14:textId="77777777" w:rsidR="003C17D2" w:rsidRPr="00B159FE" w:rsidRDefault="003C17D2" w:rsidP="00B159FE">
      <w:pPr>
        <w:rPr>
          <w:rFonts w:ascii="Arial Narrow" w:hAnsi="Arial Narrow" w:cs="Arial"/>
          <w:b/>
          <w:color w:val="000000"/>
          <w:sz w:val="22"/>
          <w:szCs w:val="22"/>
          <w:lang w:val="es-CL"/>
        </w:rPr>
      </w:pPr>
    </w:p>
    <w:p w14:paraId="00E35862" w14:textId="77777777" w:rsidR="00F25DC6" w:rsidRPr="00B159FE" w:rsidRDefault="00F25DC6" w:rsidP="00FB578B">
      <w:pPr>
        <w:numPr>
          <w:ilvl w:val="0"/>
          <w:numId w:val="2"/>
        </w:numPr>
        <w:rPr>
          <w:rFonts w:ascii="Arial Narrow" w:hAnsi="Arial Narrow" w:cs="Arial"/>
          <w:b/>
          <w:color w:val="000000"/>
          <w:sz w:val="22"/>
          <w:szCs w:val="22"/>
          <w:lang w:val="es-CL"/>
        </w:rPr>
      </w:pPr>
      <w:r w:rsidRPr="00B159FE">
        <w:rPr>
          <w:rFonts w:ascii="Arial Narrow" w:hAnsi="Arial Narrow" w:cs="Arial"/>
          <w:b/>
          <w:color w:val="000000"/>
          <w:sz w:val="22"/>
          <w:szCs w:val="22"/>
          <w:lang w:val="es-CL"/>
        </w:rPr>
        <w:lastRenderedPageBreak/>
        <w:t>DE LAS INCOMPATIBILIDADES</w:t>
      </w:r>
    </w:p>
    <w:p w14:paraId="2CC2481F" w14:textId="77777777" w:rsidR="00F25DC6" w:rsidRPr="00B159FE" w:rsidRDefault="00F25DC6" w:rsidP="00F25DC6">
      <w:pPr>
        <w:ind w:left="360"/>
        <w:rPr>
          <w:rFonts w:ascii="Arial Narrow" w:hAnsi="Arial Narrow" w:cs="Arial"/>
          <w:b/>
          <w:color w:val="000000"/>
          <w:sz w:val="22"/>
          <w:szCs w:val="22"/>
          <w:lang w:val="es-CL"/>
        </w:rPr>
      </w:pPr>
    </w:p>
    <w:p w14:paraId="3455A0A9" w14:textId="77777777" w:rsidR="003941DA" w:rsidRPr="00B159FE" w:rsidRDefault="003941DA" w:rsidP="0067568C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</w:rPr>
        <w:t>No podrán postular las personas que presenten alguna de las siguientes inhabilidades establecidas en el artículo 54, 55 y 56 de la Ley Nº 18.575 sobre Bases Generales de la Administración del Estado, que a continuación pasan a expresarse:</w:t>
      </w:r>
    </w:p>
    <w:p w14:paraId="540138BD" w14:textId="77777777" w:rsidR="0067568C" w:rsidRPr="00B159FE" w:rsidRDefault="0067568C" w:rsidP="0067568C">
      <w:pPr>
        <w:autoSpaceDE w:val="0"/>
        <w:autoSpaceDN w:val="0"/>
        <w:adjustRightInd w:val="0"/>
        <w:spacing w:line="240" w:lineRule="atLeast"/>
        <w:ind w:left="26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DEA9BD7" w14:textId="77777777" w:rsidR="003941DA" w:rsidRPr="00B159FE" w:rsidRDefault="003941DA" w:rsidP="00FB57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</w:rPr>
        <w:t>Tener vigente o suscribir, por sí o por terceros, contratos o cauciones ascendentes a doscientas unidades tributarias mensuales o más, con esta repartición pública.</w:t>
      </w:r>
    </w:p>
    <w:p w14:paraId="3C695BED" w14:textId="77777777" w:rsidR="003941DA" w:rsidRPr="00B159FE" w:rsidRDefault="003941DA" w:rsidP="00FB57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</w:rPr>
        <w:t>Tener litigios pendientes con esta institución, a menos que se refieran al ejercicio de derechos propios, de su cónyuge, hijos, adoptados o parientes hasta el tercer grado de consanguinidad y segundo de afinidad inclusive.</w:t>
      </w:r>
    </w:p>
    <w:p w14:paraId="30F85E41" w14:textId="77777777" w:rsidR="003941DA" w:rsidRPr="00B159FE" w:rsidRDefault="003941DA" w:rsidP="00FB57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</w:rPr>
        <w:t>Igual prohibición regirá respecto de los directores, administradores, representantes socios titulares del diez por ciento o más de los derechos de cualquier clase de sociedad, cuando ésta tenga contratos o cauciones vigentes ascendentes a doscientas unidades tributarias mensuales o más litigios pendientes, con este organismo público.</w:t>
      </w:r>
    </w:p>
    <w:p w14:paraId="43449E35" w14:textId="77777777" w:rsidR="003941DA" w:rsidRPr="00B159FE" w:rsidRDefault="003941DA" w:rsidP="00FB57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</w:rPr>
        <w:t>Tener la calidad de cónyuge, hijos adoptados, parientes hasta el tercer grado de consanguinidad y segundo de afinidad inclusive respecto de las autoridades y de los funcionarios directivos, hasta el nivel del jefe de departamento o su equivalente inclusive, de este organismo público.</w:t>
      </w:r>
    </w:p>
    <w:p w14:paraId="3A7632BE" w14:textId="77777777" w:rsidR="003941DA" w:rsidRPr="00B159FE" w:rsidRDefault="003941DA" w:rsidP="00FB57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</w:rPr>
        <w:t>Estar condenado por un crimen o simple delito.</w:t>
      </w:r>
    </w:p>
    <w:p w14:paraId="6385748B" w14:textId="77777777" w:rsidR="00487987" w:rsidRDefault="003941DA" w:rsidP="00FB578B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159FE">
        <w:rPr>
          <w:rFonts w:ascii="Arial Narrow" w:hAnsi="Arial Narrow" w:cs="Arial"/>
          <w:color w:val="000000"/>
          <w:sz w:val="22"/>
          <w:szCs w:val="22"/>
        </w:rPr>
        <w:t>Para el caso de los varones, no tener su situación militar al día.</w:t>
      </w:r>
    </w:p>
    <w:p w14:paraId="11D4EA51" w14:textId="77777777" w:rsidR="008434DA" w:rsidRDefault="008434DA" w:rsidP="008434DA">
      <w:pPr>
        <w:autoSpaceDE w:val="0"/>
        <w:autoSpaceDN w:val="0"/>
        <w:adjustRightInd w:val="0"/>
        <w:spacing w:line="240" w:lineRule="atLeast"/>
        <w:ind w:left="981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02DD588" w14:textId="77777777" w:rsidR="001A3FBF" w:rsidRPr="00487987" w:rsidRDefault="001A3FBF" w:rsidP="008434DA">
      <w:pPr>
        <w:autoSpaceDE w:val="0"/>
        <w:autoSpaceDN w:val="0"/>
        <w:adjustRightInd w:val="0"/>
        <w:spacing w:line="240" w:lineRule="atLeast"/>
        <w:ind w:left="981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487987">
        <w:rPr>
          <w:rFonts w:ascii="Arial Narrow" w:hAnsi="Arial Narrow" w:cs="Arial"/>
          <w:b/>
          <w:color w:val="000000"/>
          <w:sz w:val="22"/>
          <w:szCs w:val="22"/>
        </w:rPr>
        <w:t>(Sólo se requerirá</w:t>
      </w:r>
      <w:r w:rsidR="00B159FE" w:rsidRPr="00487987">
        <w:rPr>
          <w:rFonts w:ascii="Arial Narrow" w:hAnsi="Arial Narrow" w:cs="Arial"/>
          <w:b/>
          <w:color w:val="000000"/>
          <w:sz w:val="22"/>
          <w:szCs w:val="22"/>
        </w:rPr>
        <w:t>n</w:t>
      </w:r>
      <w:r w:rsidRPr="00487987">
        <w:rPr>
          <w:rFonts w:ascii="Arial Narrow" w:hAnsi="Arial Narrow" w:cs="Arial"/>
          <w:b/>
          <w:color w:val="000000"/>
          <w:sz w:val="22"/>
          <w:szCs w:val="22"/>
        </w:rPr>
        <w:t xml:space="preserve"> certificados fotocopiados y la documentación entregada durante el proceso de evaluación no será devuelta a los postulantes).</w:t>
      </w:r>
    </w:p>
    <w:sectPr w:rsidR="001A3FBF" w:rsidRPr="00487987" w:rsidSect="004659CA">
      <w:headerReference w:type="default" r:id="rId9"/>
      <w:footerReference w:type="default" r:id="rId10"/>
      <w:pgSz w:w="12242" w:h="15842" w:code="1"/>
      <w:pgMar w:top="1418" w:right="132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9721" w14:textId="77777777" w:rsidR="0058568C" w:rsidRDefault="0058568C">
      <w:r>
        <w:separator/>
      </w:r>
    </w:p>
  </w:endnote>
  <w:endnote w:type="continuationSeparator" w:id="0">
    <w:p w14:paraId="00866B96" w14:textId="77777777" w:rsidR="0058568C" w:rsidRDefault="0058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A999A" w14:textId="77777777" w:rsidR="00936040" w:rsidRPr="00C651A6" w:rsidRDefault="00936040" w:rsidP="00CB0D5E">
    <w:pPr>
      <w:pStyle w:val="Piedepgina"/>
      <w:ind w:right="360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454A6" w14:textId="77777777" w:rsidR="0058568C" w:rsidRDefault="0058568C">
      <w:r>
        <w:separator/>
      </w:r>
    </w:p>
  </w:footnote>
  <w:footnote w:type="continuationSeparator" w:id="0">
    <w:p w14:paraId="63B82688" w14:textId="77777777" w:rsidR="0058568C" w:rsidRDefault="0058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2" w:space="0" w:color="002060"/>
        <w:left w:val="single" w:sz="2" w:space="0" w:color="002060"/>
        <w:bottom w:val="single" w:sz="2" w:space="0" w:color="002060"/>
        <w:right w:val="single" w:sz="2" w:space="0" w:color="002060"/>
        <w:insideH w:val="single" w:sz="2" w:space="0" w:color="002060"/>
        <w:insideV w:val="single" w:sz="2" w:space="0" w:color="002060"/>
      </w:tblBorders>
      <w:tblLayout w:type="fixed"/>
      <w:tblLook w:val="01E0" w:firstRow="1" w:lastRow="1" w:firstColumn="1" w:lastColumn="1" w:noHBand="0" w:noVBand="0"/>
    </w:tblPr>
    <w:tblGrid>
      <w:gridCol w:w="2552"/>
      <w:gridCol w:w="2446"/>
      <w:gridCol w:w="1825"/>
      <w:gridCol w:w="2675"/>
    </w:tblGrid>
    <w:tr w:rsidR="00936040" w14:paraId="6A3FD2BD" w14:textId="77777777" w:rsidTr="00CE5180">
      <w:trPr>
        <w:trHeight w:val="420"/>
      </w:trPr>
      <w:tc>
        <w:tcPr>
          <w:tcW w:w="2552" w:type="dxa"/>
          <w:vMerge w:val="restart"/>
          <w:shd w:val="clear" w:color="auto" w:fill="auto"/>
        </w:tcPr>
        <w:p w14:paraId="0442825F" w14:textId="1562C967" w:rsidR="00936040" w:rsidRPr="00251F3A" w:rsidRDefault="00936040" w:rsidP="00251F3A">
          <w:pPr>
            <w:ind w:right="360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noProof/>
              <w:lang w:val="es-CL" w:eastAsia="es-CL"/>
            </w:rPr>
            <w:drawing>
              <wp:anchor distT="0" distB="0" distL="114300" distR="114300" simplePos="0" relativeHeight="251657728" behindDoc="1" locked="0" layoutInCell="1" allowOverlap="1" wp14:anchorId="16F91AA4" wp14:editId="71367351">
                <wp:simplePos x="0" y="0"/>
                <wp:positionH relativeFrom="column">
                  <wp:posOffset>93980</wp:posOffset>
                </wp:positionH>
                <wp:positionV relativeFrom="paragraph">
                  <wp:posOffset>175260</wp:posOffset>
                </wp:positionV>
                <wp:extent cx="1346835" cy="868045"/>
                <wp:effectExtent l="0" t="0" r="5715" b="0"/>
                <wp:wrapSquare wrapText="bothSides"/>
                <wp:docPr id="13" name="Imagen 13" descr="logo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logo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35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46" w:type="dxa"/>
          <w:shd w:val="clear" w:color="auto" w:fill="44546A"/>
        </w:tcPr>
        <w:p w14:paraId="069034C8" w14:textId="77777777" w:rsidR="00936040" w:rsidRPr="00251F3A" w:rsidDel="00F671D7" w:rsidRDefault="00936040" w:rsidP="00251F3A">
          <w:pPr>
            <w:pStyle w:val="Encabezado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1825" w:type="dxa"/>
          <w:shd w:val="clear" w:color="auto" w:fill="44546A"/>
        </w:tcPr>
        <w:p w14:paraId="65458DF5" w14:textId="77777777" w:rsidR="00936040" w:rsidRPr="00251F3A" w:rsidDel="00F671D7" w:rsidRDefault="00936040" w:rsidP="00251F3A">
          <w:pPr>
            <w:pStyle w:val="Encabezado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  <w:tc>
        <w:tcPr>
          <w:tcW w:w="2675" w:type="dxa"/>
          <w:shd w:val="clear" w:color="auto" w:fill="44546A"/>
        </w:tcPr>
        <w:p w14:paraId="3863DDC6" w14:textId="77777777" w:rsidR="00936040" w:rsidRPr="00251F3A" w:rsidRDefault="00936040" w:rsidP="00251F3A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</w:tr>
    <w:tr w:rsidR="00936040" w:rsidRPr="00251F3A" w14:paraId="2258E76D" w14:textId="77777777" w:rsidTr="00F634D9">
      <w:trPr>
        <w:trHeight w:val="1678"/>
      </w:trPr>
      <w:tc>
        <w:tcPr>
          <w:tcW w:w="2552" w:type="dxa"/>
          <w:vMerge/>
          <w:shd w:val="clear" w:color="auto" w:fill="auto"/>
        </w:tcPr>
        <w:p w14:paraId="2D848663" w14:textId="77777777" w:rsidR="00936040" w:rsidRPr="00251F3A" w:rsidRDefault="00936040" w:rsidP="00251F3A">
          <w:pPr>
            <w:ind w:right="360"/>
            <w:jc w:val="both"/>
            <w:rPr>
              <w:rFonts w:ascii="Tahoma" w:hAnsi="Tahoma" w:cs="Tahoma"/>
              <w:b/>
              <w:bCs/>
            </w:rPr>
          </w:pPr>
        </w:p>
      </w:tc>
      <w:tc>
        <w:tcPr>
          <w:tcW w:w="6946" w:type="dxa"/>
          <w:gridSpan w:val="3"/>
          <w:shd w:val="clear" w:color="auto" w:fill="auto"/>
        </w:tcPr>
        <w:p w14:paraId="502442C1" w14:textId="66DFA31B" w:rsidR="00936040" w:rsidRPr="00251F3A" w:rsidRDefault="00CE5180" w:rsidP="00251F3A">
          <w:pPr>
            <w:pStyle w:val="Encabezado"/>
            <w:jc w:val="center"/>
            <w:rPr>
              <w:rFonts w:ascii="Arial Narrow" w:hAnsi="Arial Narrow" w:cs="Tahoma"/>
              <w:bCs/>
              <w:color w:val="2F5496"/>
              <w:sz w:val="28"/>
              <w:szCs w:val="28"/>
            </w:rPr>
          </w:pPr>
          <w:r w:rsidRPr="00CE5180">
            <w:rPr>
              <w:rFonts w:ascii="Arial Narrow" w:hAnsi="Arial Narrow" w:cs="Tahoma"/>
              <w:b/>
              <w:bCs/>
              <w:noProof/>
              <w:color w:val="000000"/>
              <w:sz w:val="28"/>
              <w:szCs w:val="28"/>
              <w:lang w:val="es-CL" w:eastAsia="es-CL"/>
            </w:rPr>
            <w:drawing>
              <wp:anchor distT="0" distB="0" distL="114300" distR="114300" simplePos="0" relativeHeight="251658752" behindDoc="1" locked="0" layoutInCell="1" allowOverlap="1" wp14:anchorId="3738278E" wp14:editId="06D06E99">
                <wp:simplePos x="0" y="0"/>
                <wp:positionH relativeFrom="column">
                  <wp:posOffset>3331210</wp:posOffset>
                </wp:positionH>
                <wp:positionV relativeFrom="paragraph">
                  <wp:posOffset>0</wp:posOffset>
                </wp:positionV>
                <wp:extent cx="1000125" cy="1031240"/>
                <wp:effectExtent l="0" t="0" r="9525" b="0"/>
                <wp:wrapTight wrapText="bothSides">
                  <wp:wrapPolygon edited="0">
                    <wp:start x="0" y="0"/>
                    <wp:lineTo x="0" y="21148"/>
                    <wp:lineTo x="21394" y="21148"/>
                    <wp:lineTo x="21394" y="0"/>
                    <wp:lineTo x="0" y="0"/>
                  </wp:wrapPolygon>
                </wp:wrapTight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A21C832" w14:textId="4CE781FD" w:rsidR="00936040" w:rsidRPr="00251F3A" w:rsidRDefault="00936040" w:rsidP="00251F3A">
          <w:pPr>
            <w:pStyle w:val="Encabezado"/>
            <w:jc w:val="center"/>
            <w:rPr>
              <w:rFonts w:ascii="Arial Narrow" w:hAnsi="Arial Narrow" w:cs="Tahoma"/>
              <w:bCs/>
              <w:color w:val="2F5496"/>
              <w:sz w:val="28"/>
              <w:szCs w:val="28"/>
            </w:rPr>
          </w:pPr>
        </w:p>
        <w:p w14:paraId="1D09F717" w14:textId="6A981161" w:rsidR="00936040" w:rsidRPr="00251F3A" w:rsidRDefault="00936040" w:rsidP="00CE5180">
          <w:pPr>
            <w:pStyle w:val="Encabezado"/>
            <w:jc w:val="center"/>
            <w:rPr>
              <w:rFonts w:ascii="Arial Narrow" w:hAnsi="Arial Narrow" w:cs="Tahoma"/>
              <w:b/>
              <w:bCs/>
              <w:color w:val="000000"/>
              <w:sz w:val="28"/>
              <w:szCs w:val="28"/>
            </w:rPr>
          </w:pPr>
          <w:r w:rsidRPr="00251F3A">
            <w:rPr>
              <w:rFonts w:ascii="Arial Narrow" w:hAnsi="Arial Narrow" w:cs="Tahoma"/>
              <w:b/>
              <w:bCs/>
              <w:color w:val="000000"/>
              <w:sz w:val="28"/>
              <w:szCs w:val="28"/>
            </w:rPr>
            <w:t xml:space="preserve">PERFIL DE CARGO </w:t>
          </w:r>
        </w:p>
      </w:tc>
    </w:tr>
  </w:tbl>
  <w:p w14:paraId="47B311AC" w14:textId="42B42E58" w:rsidR="00936040" w:rsidRDefault="00936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62B"/>
    <w:multiLevelType w:val="hybridMultilevel"/>
    <w:tmpl w:val="C4DCA0C0"/>
    <w:lvl w:ilvl="0" w:tplc="D8340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E2A28"/>
    <w:multiLevelType w:val="hybridMultilevel"/>
    <w:tmpl w:val="DDB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9C7"/>
    <w:multiLevelType w:val="hybridMultilevel"/>
    <w:tmpl w:val="1D7E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F7909"/>
    <w:multiLevelType w:val="hybridMultilevel"/>
    <w:tmpl w:val="35BA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40F8C"/>
    <w:multiLevelType w:val="hybridMultilevel"/>
    <w:tmpl w:val="2E840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28FB"/>
    <w:multiLevelType w:val="hybridMultilevel"/>
    <w:tmpl w:val="9A680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A7AC8"/>
    <w:multiLevelType w:val="hybridMultilevel"/>
    <w:tmpl w:val="60E216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F7B8E"/>
    <w:multiLevelType w:val="hybridMultilevel"/>
    <w:tmpl w:val="B75021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66001"/>
    <w:multiLevelType w:val="hybridMultilevel"/>
    <w:tmpl w:val="9A34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53019"/>
    <w:multiLevelType w:val="hybridMultilevel"/>
    <w:tmpl w:val="C23899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11E2C"/>
    <w:multiLevelType w:val="hybridMultilevel"/>
    <w:tmpl w:val="6D5CBA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952256"/>
    <w:multiLevelType w:val="hybridMultilevel"/>
    <w:tmpl w:val="C8AA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12A08"/>
    <w:multiLevelType w:val="hybridMultilevel"/>
    <w:tmpl w:val="66A061E6"/>
    <w:lvl w:ilvl="0" w:tplc="507039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690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4EC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0F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EC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4C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36A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80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E2D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3A10EF"/>
    <w:multiLevelType w:val="hybridMultilevel"/>
    <w:tmpl w:val="C8AAC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4F30"/>
    <w:multiLevelType w:val="hybridMultilevel"/>
    <w:tmpl w:val="536007A2"/>
    <w:lvl w:ilvl="0" w:tplc="472005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C44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B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C7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22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A21B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DA6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897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EDD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9D33D74"/>
    <w:multiLevelType w:val="hybridMultilevel"/>
    <w:tmpl w:val="28E4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4159F"/>
    <w:multiLevelType w:val="hybridMultilevel"/>
    <w:tmpl w:val="28E4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A1300"/>
    <w:multiLevelType w:val="hybridMultilevel"/>
    <w:tmpl w:val="6188139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10FB4"/>
    <w:multiLevelType w:val="multilevel"/>
    <w:tmpl w:val="62721A9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lang w:val="es-C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FB741D8"/>
    <w:multiLevelType w:val="hybridMultilevel"/>
    <w:tmpl w:val="8468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57C74"/>
    <w:multiLevelType w:val="hybridMultilevel"/>
    <w:tmpl w:val="36FA7FB8"/>
    <w:lvl w:ilvl="0" w:tplc="23721C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3590"/>
    <w:multiLevelType w:val="multilevel"/>
    <w:tmpl w:val="188E70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993BAA"/>
    <w:multiLevelType w:val="hybridMultilevel"/>
    <w:tmpl w:val="4A7E27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13148D"/>
    <w:multiLevelType w:val="hybridMultilevel"/>
    <w:tmpl w:val="0CAA3978"/>
    <w:lvl w:ilvl="0" w:tplc="2FB21C1E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2E87EE5"/>
    <w:multiLevelType w:val="multilevel"/>
    <w:tmpl w:val="CBD0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B6ED1"/>
    <w:multiLevelType w:val="hybridMultilevel"/>
    <w:tmpl w:val="293A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603A4"/>
    <w:multiLevelType w:val="hybridMultilevel"/>
    <w:tmpl w:val="A8A2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44D6F"/>
    <w:multiLevelType w:val="hybridMultilevel"/>
    <w:tmpl w:val="28E4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94156"/>
    <w:multiLevelType w:val="hybridMultilevel"/>
    <w:tmpl w:val="9DE625BE"/>
    <w:lvl w:ilvl="0" w:tplc="2DB04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40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BA78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A7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3C01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EE95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E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D6B6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41A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E0F628D"/>
    <w:multiLevelType w:val="hybridMultilevel"/>
    <w:tmpl w:val="0DC491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F473C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F16521D"/>
    <w:multiLevelType w:val="multilevel"/>
    <w:tmpl w:val="6056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00068"/>
    <w:multiLevelType w:val="hybridMultilevel"/>
    <w:tmpl w:val="7BDE900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34EB1"/>
    <w:multiLevelType w:val="hybridMultilevel"/>
    <w:tmpl w:val="28E4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464F0"/>
    <w:multiLevelType w:val="hybridMultilevel"/>
    <w:tmpl w:val="32E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2C008D"/>
    <w:multiLevelType w:val="hybridMultilevel"/>
    <w:tmpl w:val="96167480"/>
    <w:lvl w:ilvl="0" w:tplc="52E6A23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CF6252"/>
    <w:multiLevelType w:val="hybridMultilevel"/>
    <w:tmpl w:val="36BE76EA"/>
    <w:lvl w:ilvl="0" w:tplc="0C0A0001">
      <w:start w:val="1"/>
      <w:numFmt w:val="bullet"/>
      <w:lvlText w:val=""/>
      <w:lvlJc w:val="left"/>
      <w:pPr>
        <w:tabs>
          <w:tab w:val="num" w:pos="981"/>
        </w:tabs>
        <w:ind w:left="9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01"/>
        </w:tabs>
        <w:ind w:left="1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41"/>
        </w:tabs>
        <w:ind w:left="3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61"/>
        </w:tabs>
        <w:ind w:left="3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81"/>
        </w:tabs>
        <w:ind w:left="4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01"/>
        </w:tabs>
        <w:ind w:left="5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21"/>
        </w:tabs>
        <w:ind w:left="6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</w:abstractNum>
  <w:abstractNum w:abstractNumId="37" w15:restartNumberingAfterBreak="0">
    <w:nsid w:val="67770C34"/>
    <w:multiLevelType w:val="hybridMultilevel"/>
    <w:tmpl w:val="D69A726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9177D"/>
    <w:multiLevelType w:val="hybridMultilevel"/>
    <w:tmpl w:val="8000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D3A3D"/>
    <w:multiLevelType w:val="hybridMultilevel"/>
    <w:tmpl w:val="28E4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36437"/>
    <w:multiLevelType w:val="multilevel"/>
    <w:tmpl w:val="188E70C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5D1246"/>
    <w:multiLevelType w:val="hybridMultilevel"/>
    <w:tmpl w:val="28E4F8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FF35EB"/>
    <w:multiLevelType w:val="hybridMultilevel"/>
    <w:tmpl w:val="7E10AD76"/>
    <w:lvl w:ilvl="0" w:tplc="0324C9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2ABE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E2D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86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88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220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669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F8B5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60A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9BD1F61"/>
    <w:multiLevelType w:val="hybridMultilevel"/>
    <w:tmpl w:val="106AEE40"/>
    <w:lvl w:ilvl="0" w:tplc="0409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44" w15:restartNumberingAfterBreak="0">
    <w:nsid w:val="7AF27AF0"/>
    <w:multiLevelType w:val="hybridMultilevel"/>
    <w:tmpl w:val="80002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9653C"/>
    <w:multiLevelType w:val="hybridMultilevel"/>
    <w:tmpl w:val="D4F2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1"/>
  </w:num>
  <w:num w:numId="3">
    <w:abstractNumId w:val="32"/>
  </w:num>
  <w:num w:numId="4">
    <w:abstractNumId w:val="20"/>
  </w:num>
  <w:num w:numId="5">
    <w:abstractNumId w:val="23"/>
  </w:num>
  <w:num w:numId="6">
    <w:abstractNumId w:val="16"/>
  </w:num>
  <w:num w:numId="7">
    <w:abstractNumId w:val="22"/>
  </w:num>
  <w:num w:numId="8">
    <w:abstractNumId w:val="27"/>
  </w:num>
  <w:num w:numId="9">
    <w:abstractNumId w:val="41"/>
  </w:num>
  <w:num w:numId="10">
    <w:abstractNumId w:val="15"/>
  </w:num>
  <w:num w:numId="11">
    <w:abstractNumId w:val="33"/>
  </w:num>
  <w:num w:numId="12">
    <w:abstractNumId w:val="26"/>
  </w:num>
  <w:num w:numId="13">
    <w:abstractNumId w:val="0"/>
  </w:num>
  <w:num w:numId="14">
    <w:abstractNumId w:val="13"/>
  </w:num>
  <w:num w:numId="15">
    <w:abstractNumId w:val="11"/>
  </w:num>
  <w:num w:numId="16">
    <w:abstractNumId w:val="38"/>
  </w:num>
  <w:num w:numId="17">
    <w:abstractNumId w:val="35"/>
  </w:num>
  <w:num w:numId="18">
    <w:abstractNumId w:val="5"/>
  </w:num>
  <w:num w:numId="19">
    <w:abstractNumId w:val="44"/>
  </w:num>
  <w:num w:numId="20">
    <w:abstractNumId w:val="29"/>
  </w:num>
  <w:num w:numId="21">
    <w:abstractNumId w:val="6"/>
  </w:num>
  <w:num w:numId="22">
    <w:abstractNumId w:val="24"/>
  </w:num>
  <w:num w:numId="23">
    <w:abstractNumId w:val="42"/>
  </w:num>
  <w:num w:numId="24">
    <w:abstractNumId w:val="28"/>
  </w:num>
  <w:num w:numId="25">
    <w:abstractNumId w:val="12"/>
  </w:num>
  <w:num w:numId="26">
    <w:abstractNumId w:val="14"/>
  </w:num>
  <w:num w:numId="27">
    <w:abstractNumId w:val="39"/>
  </w:num>
  <w:num w:numId="28">
    <w:abstractNumId w:val="17"/>
  </w:num>
  <w:num w:numId="29">
    <w:abstractNumId w:val="18"/>
  </w:num>
  <w:num w:numId="30">
    <w:abstractNumId w:val="19"/>
  </w:num>
  <w:num w:numId="31">
    <w:abstractNumId w:val="30"/>
  </w:num>
  <w:num w:numId="32">
    <w:abstractNumId w:val="21"/>
  </w:num>
  <w:num w:numId="33">
    <w:abstractNumId w:val="40"/>
  </w:num>
  <w:num w:numId="34">
    <w:abstractNumId w:val="34"/>
  </w:num>
  <w:num w:numId="35">
    <w:abstractNumId w:val="25"/>
  </w:num>
  <w:num w:numId="36">
    <w:abstractNumId w:val="43"/>
  </w:num>
  <w:num w:numId="37">
    <w:abstractNumId w:val="3"/>
  </w:num>
  <w:num w:numId="38">
    <w:abstractNumId w:val="8"/>
  </w:num>
  <w:num w:numId="39">
    <w:abstractNumId w:val="45"/>
  </w:num>
  <w:num w:numId="40">
    <w:abstractNumId w:val="1"/>
  </w:num>
  <w:num w:numId="41">
    <w:abstractNumId w:val="2"/>
  </w:num>
  <w:num w:numId="42">
    <w:abstractNumId w:val="10"/>
  </w:num>
  <w:num w:numId="43">
    <w:abstractNumId w:val="7"/>
  </w:num>
  <w:num w:numId="44">
    <w:abstractNumId w:val="9"/>
  </w:num>
  <w:num w:numId="45">
    <w:abstractNumId w:val="4"/>
  </w:num>
  <w:num w:numId="46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FB"/>
    <w:rsid w:val="00004F2F"/>
    <w:rsid w:val="00005930"/>
    <w:rsid w:val="0000635F"/>
    <w:rsid w:val="00007553"/>
    <w:rsid w:val="000125B7"/>
    <w:rsid w:val="00033D63"/>
    <w:rsid w:val="0003579D"/>
    <w:rsid w:val="00035914"/>
    <w:rsid w:val="00036D5F"/>
    <w:rsid w:val="00051C70"/>
    <w:rsid w:val="00060BC5"/>
    <w:rsid w:val="00077426"/>
    <w:rsid w:val="00086082"/>
    <w:rsid w:val="00096DE4"/>
    <w:rsid w:val="000B065E"/>
    <w:rsid w:val="000B095F"/>
    <w:rsid w:val="000C1ADB"/>
    <w:rsid w:val="000C3E9E"/>
    <w:rsid w:val="000C7C9C"/>
    <w:rsid w:val="000D01BC"/>
    <w:rsid w:val="000D38E3"/>
    <w:rsid w:val="000D66B0"/>
    <w:rsid w:val="000E33FA"/>
    <w:rsid w:val="000E343F"/>
    <w:rsid w:val="000E378C"/>
    <w:rsid w:val="000F1C72"/>
    <w:rsid w:val="000F3BCD"/>
    <w:rsid w:val="000F4842"/>
    <w:rsid w:val="000F5551"/>
    <w:rsid w:val="00100A07"/>
    <w:rsid w:val="00112B28"/>
    <w:rsid w:val="00115E76"/>
    <w:rsid w:val="00121A72"/>
    <w:rsid w:val="0012570D"/>
    <w:rsid w:val="00125DAF"/>
    <w:rsid w:val="00126213"/>
    <w:rsid w:val="00130425"/>
    <w:rsid w:val="00132FA4"/>
    <w:rsid w:val="00141555"/>
    <w:rsid w:val="001575BE"/>
    <w:rsid w:val="00160BC2"/>
    <w:rsid w:val="00164E49"/>
    <w:rsid w:val="00167749"/>
    <w:rsid w:val="00180BEE"/>
    <w:rsid w:val="00182027"/>
    <w:rsid w:val="00185D0A"/>
    <w:rsid w:val="001907CF"/>
    <w:rsid w:val="0019084C"/>
    <w:rsid w:val="00191538"/>
    <w:rsid w:val="001918AE"/>
    <w:rsid w:val="001A3FBF"/>
    <w:rsid w:val="001A65C5"/>
    <w:rsid w:val="001B0523"/>
    <w:rsid w:val="001B4928"/>
    <w:rsid w:val="001C04CA"/>
    <w:rsid w:val="001C2277"/>
    <w:rsid w:val="001C5348"/>
    <w:rsid w:val="001D188D"/>
    <w:rsid w:val="001D27AA"/>
    <w:rsid w:val="001D3470"/>
    <w:rsid w:val="001D6207"/>
    <w:rsid w:val="001D6EE9"/>
    <w:rsid w:val="001E0FEB"/>
    <w:rsid w:val="001E4631"/>
    <w:rsid w:val="001E69BE"/>
    <w:rsid w:val="001F4940"/>
    <w:rsid w:val="002056FC"/>
    <w:rsid w:val="0021009B"/>
    <w:rsid w:val="00211D68"/>
    <w:rsid w:val="002163AB"/>
    <w:rsid w:val="00233403"/>
    <w:rsid w:val="00233AE8"/>
    <w:rsid w:val="0023408B"/>
    <w:rsid w:val="00235F20"/>
    <w:rsid w:val="00242423"/>
    <w:rsid w:val="00251F3A"/>
    <w:rsid w:val="002618A9"/>
    <w:rsid w:val="00261A59"/>
    <w:rsid w:val="00262340"/>
    <w:rsid w:val="002659AA"/>
    <w:rsid w:val="00276ED1"/>
    <w:rsid w:val="00282AF0"/>
    <w:rsid w:val="002905C3"/>
    <w:rsid w:val="00293094"/>
    <w:rsid w:val="002A46F6"/>
    <w:rsid w:val="002A702B"/>
    <w:rsid w:val="002B01CF"/>
    <w:rsid w:val="002B44F6"/>
    <w:rsid w:val="002B47BC"/>
    <w:rsid w:val="002B6FCF"/>
    <w:rsid w:val="002C2963"/>
    <w:rsid w:val="002C2BEC"/>
    <w:rsid w:val="002C3123"/>
    <w:rsid w:val="002D2314"/>
    <w:rsid w:val="002D657D"/>
    <w:rsid w:val="002D7F3A"/>
    <w:rsid w:val="002F01E1"/>
    <w:rsid w:val="00300A0B"/>
    <w:rsid w:val="00303050"/>
    <w:rsid w:val="0030319C"/>
    <w:rsid w:val="003034F1"/>
    <w:rsid w:val="0030396C"/>
    <w:rsid w:val="00310124"/>
    <w:rsid w:val="003174A6"/>
    <w:rsid w:val="00323EE8"/>
    <w:rsid w:val="00324305"/>
    <w:rsid w:val="003244DB"/>
    <w:rsid w:val="00331541"/>
    <w:rsid w:val="00336DE7"/>
    <w:rsid w:val="003444A9"/>
    <w:rsid w:val="003531C6"/>
    <w:rsid w:val="003531EA"/>
    <w:rsid w:val="003539CC"/>
    <w:rsid w:val="00354681"/>
    <w:rsid w:val="00357560"/>
    <w:rsid w:val="00357632"/>
    <w:rsid w:val="00364749"/>
    <w:rsid w:val="00367696"/>
    <w:rsid w:val="00374892"/>
    <w:rsid w:val="00384358"/>
    <w:rsid w:val="00390D80"/>
    <w:rsid w:val="00390EFC"/>
    <w:rsid w:val="003936F2"/>
    <w:rsid w:val="003941DA"/>
    <w:rsid w:val="003B1215"/>
    <w:rsid w:val="003B2254"/>
    <w:rsid w:val="003B4EDC"/>
    <w:rsid w:val="003B50A7"/>
    <w:rsid w:val="003C17D2"/>
    <w:rsid w:val="003C3F10"/>
    <w:rsid w:val="003D2EB7"/>
    <w:rsid w:val="003D7412"/>
    <w:rsid w:val="003E3AB9"/>
    <w:rsid w:val="003E45E4"/>
    <w:rsid w:val="003E5D0B"/>
    <w:rsid w:val="003F6E83"/>
    <w:rsid w:val="00400079"/>
    <w:rsid w:val="0040030A"/>
    <w:rsid w:val="00400C81"/>
    <w:rsid w:val="0040207C"/>
    <w:rsid w:val="00410DEE"/>
    <w:rsid w:val="0041388A"/>
    <w:rsid w:val="00413F86"/>
    <w:rsid w:val="00414C43"/>
    <w:rsid w:val="0041647A"/>
    <w:rsid w:val="00420A8B"/>
    <w:rsid w:val="0042242D"/>
    <w:rsid w:val="004257E2"/>
    <w:rsid w:val="004259C3"/>
    <w:rsid w:val="00426B3B"/>
    <w:rsid w:val="00441B5A"/>
    <w:rsid w:val="00452108"/>
    <w:rsid w:val="004564ED"/>
    <w:rsid w:val="00460E1C"/>
    <w:rsid w:val="00462E66"/>
    <w:rsid w:val="004659CA"/>
    <w:rsid w:val="00466608"/>
    <w:rsid w:val="004801CA"/>
    <w:rsid w:val="00480A12"/>
    <w:rsid w:val="004825D7"/>
    <w:rsid w:val="00484C40"/>
    <w:rsid w:val="00484DA1"/>
    <w:rsid w:val="00485F16"/>
    <w:rsid w:val="00487987"/>
    <w:rsid w:val="004919A7"/>
    <w:rsid w:val="0049658B"/>
    <w:rsid w:val="004A4EE3"/>
    <w:rsid w:val="004B0AEC"/>
    <w:rsid w:val="004B2C85"/>
    <w:rsid w:val="004B45ED"/>
    <w:rsid w:val="004C123C"/>
    <w:rsid w:val="004C6B26"/>
    <w:rsid w:val="004C6FBF"/>
    <w:rsid w:val="004D35F5"/>
    <w:rsid w:val="004E0F17"/>
    <w:rsid w:val="004E2C56"/>
    <w:rsid w:val="004E7D4F"/>
    <w:rsid w:val="004F1B29"/>
    <w:rsid w:val="004F3756"/>
    <w:rsid w:val="004F7C6D"/>
    <w:rsid w:val="00500CAA"/>
    <w:rsid w:val="005104E6"/>
    <w:rsid w:val="00521DD1"/>
    <w:rsid w:val="0052551B"/>
    <w:rsid w:val="00525FD9"/>
    <w:rsid w:val="00533AEC"/>
    <w:rsid w:val="00534F67"/>
    <w:rsid w:val="005365D9"/>
    <w:rsid w:val="005434BF"/>
    <w:rsid w:val="00544FC2"/>
    <w:rsid w:val="005502C8"/>
    <w:rsid w:val="00555003"/>
    <w:rsid w:val="00566BF4"/>
    <w:rsid w:val="00571673"/>
    <w:rsid w:val="00572052"/>
    <w:rsid w:val="00572CE9"/>
    <w:rsid w:val="00573BB0"/>
    <w:rsid w:val="00584798"/>
    <w:rsid w:val="005849A1"/>
    <w:rsid w:val="0058568C"/>
    <w:rsid w:val="00586F80"/>
    <w:rsid w:val="00587938"/>
    <w:rsid w:val="00592A25"/>
    <w:rsid w:val="00592E49"/>
    <w:rsid w:val="0059526D"/>
    <w:rsid w:val="00597848"/>
    <w:rsid w:val="005A009A"/>
    <w:rsid w:val="005A7305"/>
    <w:rsid w:val="005A79D1"/>
    <w:rsid w:val="005B15A6"/>
    <w:rsid w:val="005B2396"/>
    <w:rsid w:val="005B67D8"/>
    <w:rsid w:val="005C05E7"/>
    <w:rsid w:val="005C17D5"/>
    <w:rsid w:val="005C22E9"/>
    <w:rsid w:val="005C3D12"/>
    <w:rsid w:val="005C61AB"/>
    <w:rsid w:val="005C765C"/>
    <w:rsid w:val="005D0D72"/>
    <w:rsid w:val="005E2B0D"/>
    <w:rsid w:val="005E42C7"/>
    <w:rsid w:val="005E4F5E"/>
    <w:rsid w:val="005E6BCF"/>
    <w:rsid w:val="005F090F"/>
    <w:rsid w:val="005F2FD4"/>
    <w:rsid w:val="006015AE"/>
    <w:rsid w:val="00601645"/>
    <w:rsid w:val="00606E57"/>
    <w:rsid w:val="00607D4E"/>
    <w:rsid w:val="00613F82"/>
    <w:rsid w:val="00614A90"/>
    <w:rsid w:val="00616D2A"/>
    <w:rsid w:val="0062286F"/>
    <w:rsid w:val="00631C05"/>
    <w:rsid w:val="00632565"/>
    <w:rsid w:val="00637413"/>
    <w:rsid w:val="00640CAF"/>
    <w:rsid w:val="00650B10"/>
    <w:rsid w:val="006517FB"/>
    <w:rsid w:val="0066120A"/>
    <w:rsid w:val="0066133E"/>
    <w:rsid w:val="006639FD"/>
    <w:rsid w:val="00673677"/>
    <w:rsid w:val="006746A2"/>
    <w:rsid w:val="0067568C"/>
    <w:rsid w:val="00680A59"/>
    <w:rsid w:val="00681B0B"/>
    <w:rsid w:val="00690CA1"/>
    <w:rsid w:val="00691FA5"/>
    <w:rsid w:val="006940AA"/>
    <w:rsid w:val="00694216"/>
    <w:rsid w:val="006A19FF"/>
    <w:rsid w:val="006A6957"/>
    <w:rsid w:val="006B601B"/>
    <w:rsid w:val="006C24AB"/>
    <w:rsid w:val="006C4FB8"/>
    <w:rsid w:val="006D105B"/>
    <w:rsid w:val="006D1499"/>
    <w:rsid w:val="006D6C95"/>
    <w:rsid w:val="006D6F58"/>
    <w:rsid w:val="006E78D0"/>
    <w:rsid w:val="006F0DA4"/>
    <w:rsid w:val="006F1A1E"/>
    <w:rsid w:val="006F1A93"/>
    <w:rsid w:val="0071767C"/>
    <w:rsid w:val="007249CF"/>
    <w:rsid w:val="007263FC"/>
    <w:rsid w:val="0073107B"/>
    <w:rsid w:val="007343AC"/>
    <w:rsid w:val="007356B4"/>
    <w:rsid w:val="007509BE"/>
    <w:rsid w:val="0075178F"/>
    <w:rsid w:val="0076338D"/>
    <w:rsid w:val="0077073F"/>
    <w:rsid w:val="007779D7"/>
    <w:rsid w:val="00781D6B"/>
    <w:rsid w:val="007828EB"/>
    <w:rsid w:val="007857DD"/>
    <w:rsid w:val="00797CC5"/>
    <w:rsid w:val="007A3E77"/>
    <w:rsid w:val="007B34B0"/>
    <w:rsid w:val="007B684D"/>
    <w:rsid w:val="007C0E5E"/>
    <w:rsid w:val="007D016F"/>
    <w:rsid w:val="007D2FBD"/>
    <w:rsid w:val="007D4295"/>
    <w:rsid w:val="007D53F5"/>
    <w:rsid w:val="007D6F83"/>
    <w:rsid w:val="007E0661"/>
    <w:rsid w:val="007E6A7E"/>
    <w:rsid w:val="007F6F1B"/>
    <w:rsid w:val="00802ED0"/>
    <w:rsid w:val="00803597"/>
    <w:rsid w:val="008049BC"/>
    <w:rsid w:val="008106D1"/>
    <w:rsid w:val="00811540"/>
    <w:rsid w:val="008161E4"/>
    <w:rsid w:val="00816FB2"/>
    <w:rsid w:val="008320E9"/>
    <w:rsid w:val="008343CB"/>
    <w:rsid w:val="008367AF"/>
    <w:rsid w:val="0084083C"/>
    <w:rsid w:val="008410A5"/>
    <w:rsid w:val="008434DA"/>
    <w:rsid w:val="00847C59"/>
    <w:rsid w:val="00867EF7"/>
    <w:rsid w:val="00871AE3"/>
    <w:rsid w:val="00874D95"/>
    <w:rsid w:val="00880911"/>
    <w:rsid w:val="0088745B"/>
    <w:rsid w:val="00890202"/>
    <w:rsid w:val="00890AD4"/>
    <w:rsid w:val="00892D82"/>
    <w:rsid w:val="00892FF7"/>
    <w:rsid w:val="008A4542"/>
    <w:rsid w:val="008A6EE8"/>
    <w:rsid w:val="008A770F"/>
    <w:rsid w:val="008A7D89"/>
    <w:rsid w:val="008B177A"/>
    <w:rsid w:val="008B47FE"/>
    <w:rsid w:val="008B4DC9"/>
    <w:rsid w:val="008B6842"/>
    <w:rsid w:val="008B7DB9"/>
    <w:rsid w:val="008C1CF4"/>
    <w:rsid w:val="008C1DA4"/>
    <w:rsid w:val="008C21A8"/>
    <w:rsid w:val="008C418B"/>
    <w:rsid w:val="008C6864"/>
    <w:rsid w:val="008D2988"/>
    <w:rsid w:val="008D7908"/>
    <w:rsid w:val="008E0A41"/>
    <w:rsid w:val="008E3F71"/>
    <w:rsid w:val="008E4299"/>
    <w:rsid w:val="008E470E"/>
    <w:rsid w:val="008E7FFA"/>
    <w:rsid w:val="008F11D0"/>
    <w:rsid w:val="008F42AB"/>
    <w:rsid w:val="008F7C97"/>
    <w:rsid w:val="00901291"/>
    <w:rsid w:val="00914EA4"/>
    <w:rsid w:val="00915AD3"/>
    <w:rsid w:val="009208A6"/>
    <w:rsid w:val="00921351"/>
    <w:rsid w:val="00923FD4"/>
    <w:rsid w:val="00924447"/>
    <w:rsid w:val="009272E4"/>
    <w:rsid w:val="009274F1"/>
    <w:rsid w:val="00932D99"/>
    <w:rsid w:val="00934679"/>
    <w:rsid w:val="00936040"/>
    <w:rsid w:val="009435E2"/>
    <w:rsid w:val="00944C0B"/>
    <w:rsid w:val="00946D97"/>
    <w:rsid w:val="00952067"/>
    <w:rsid w:val="00955B66"/>
    <w:rsid w:val="009621C7"/>
    <w:rsid w:val="009642F1"/>
    <w:rsid w:val="009659E5"/>
    <w:rsid w:val="009669D0"/>
    <w:rsid w:val="009708F0"/>
    <w:rsid w:val="009724DA"/>
    <w:rsid w:val="00973357"/>
    <w:rsid w:val="00974764"/>
    <w:rsid w:val="0098018E"/>
    <w:rsid w:val="00981759"/>
    <w:rsid w:val="00984EED"/>
    <w:rsid w:val="009861A1"/>
    <w:rsid w:val="00991FCB"/>
    <w:rsid w:val="0099263A"/>
    <w:rsid w:val="00994D57"/>
    <w:rsid w:val="009A1739"/>
    <w:rsid w:val="009A1EA8"/>
    <w:rsid w:val="009A5642"/>
    <w:rsid w:val="009A6507"/>
    <w:rsid w:val="009B0654"/>
    <w:rsid w:val="009B5DEF"/>
    <w:rsid w:val="009B642E"/>
    <w:rsid w:val="009C07A6"/>
    <w:rsid w:val="009C0B17"/>
    <w:rsid w:val="009C444D"/>
    <w:rsid w:val="009C5D4E"/>
    <w:rsid w:val="009D21CE"/>
    <w:rsid w:val="009D6DC7"/>
    <w:rsid w:val="009E2133"/>
    <w:rsid w:val="009F0287"/>
    <w:rsid w:val="009F1DD8"/>
    <w:rsid w:val="009F293E"/>
    <w:rsid w:val="009F403C"/>
    <w:rsid w:val="009F68CE"/>
    <w:rsid w:val="00A00639"/>
    <w:rsid w:val="00A10E6F"/>
    <w:rsid w:val="00A142D5"/>
    <w:rsid w:val="00A17114"/>
    <w:rsid w:val="00A20ABB"/>
    <w:rsid w:val="00A20FE9"/>
    <w:rsid w:val="00A249F0"/>
    <w:rsid w:val="00A24B6E"/>
    <w:rsid w:val="00A26A55"/>
    <w:rsid w:val="00A27FC5"/>
    <w:rsid w:val="00A34375"/>
    <w:rsid w:val="00A3660E"/>
    <w:rsid w:val="00A375EE"/>
    <w:rsid w:val="00A42096"/>
    <w:rsid w:val="00A450B3"/>
    <w:rsid w:val="00A46704"/>
    <w:rsid w:val="00A46A0D"/>
    <w:rsid w:val="00A50426"/>
    <w:rsid w:val="00A56913"/>
    <w:rsid w:val="00A62DB6"/>
    <w:rsid w:val="00A67B8E"/>
    <w:rsid w:val="00A71F5F"/>
    <w:rsid w:val="00A74186"/>
    <w:rsid w:val="00A82F89"/>
    <w:rsid w:val="00A86F13"/>
    <w:rsid w:val="00A87A35"/>
    <w:rsid w:val="00A9001D"/>
    <w:rsid w:val="00A9097C"/>
    <w:rsid w:val="00A911C4"/>
    <w:rsid w:val="00A926B2"/>
    <w:rsid w:val="00A93451"/>
    <w:rsid w:val="00A938F7"/>
    <w:rsid w:val="00A94DBF"/>
    <w:rsid w:val="00A97E4A"/>
    <w:rsid w:val="00AB1CD1"/>
    <w:rsid w:val="00AB1FAF"/>
    <w:rsid w:val="00AB3FE1"/>
    <w:rsid w:val="00AB44DA"/>
    <w:rsid w:val="00AB46F1"/>
    <w:rsid w:val="00AB7207"/>
    <w:rsid w:val="00AC3509"/>
    <w:rsid w:val="00AC4CEA"/>
    <w:rsid w:val="00AC609A"/>
    <w:rsid w:val="00AC6297"/>
    <w:rsid w:val="00AD1AD8"/>
    <w:rsid w:val="00AD1ADC"/>
    <w:rsid w:val="00AD4010"/>
    <w:rsid w:val="00AD640C"/>
    <w:rsid w:val="00AD65C7"/>
    <w:rsid w:val="00AE1DCB"/>
    <w:rsid w:val="00AE473D"/>
    <w:rsid w:val="00B000FB"/>
    <w:rsid w:val="00B071DE"/>
    <w:rsid w:val="00B159FE"/>
    <w:rsid w:val="00B16FB4"/>
    <w:rsid w:val="00B241E0"/>
    <w:rsid w:val="00B260DC"/>
    <w:rsid w:val="00B27FC7"/>
    <w:rsid w:val="00B30A30"/>
    <w:rsid w:val="00B42280"/>
    <w:rsid w:val="00B466B7"/>
    <w:rsid w:val="00B472C7"/>
    <w:rsid w:val="00B63417"/>
    <w:rsid w:val="00B65D50"/>
    <w:rsid w:val="00B72950"/>
    <w:rsid w:val="00B739F0"/>
    <w:rsid w:val="00B82800"/>
    <w:rsid w:val="00B947B5"/>
    <w:rsid w:val="00BA1468"/>
    <w:rsid w:val="00BA6729"/>
    <w:rsid w:val="00BA7278"/>
    <w:rsid w:val="00BB1342"/>
    <w:rsid w:val="00BB455C"/>
    <w:rsid w:val="00BB7669"/>
    <w:rsid w:val="00BC1D4E"/>
    <w:rsid w:val="00BD23C4"/>
    <w:rsid w:val="00BD5157"/>
    <w:rsid w:val="00BD7B9C"/>
    <w:rsid w:val="00BE0F08"/>
    <w:rsid w:val="00BE35C2"/>
    <w:rsid w:val="00BE3EA2"/>
    <w:rsid w:val="00BE7B2D"/>
    <w:rsid w:val="00BF75FA"/>
    <w:rsid w:val="00C026DE"/>
    <w:rsid w:val="00C02B5A"/>
    <w:rsid w:val="00C06F1C"/>
    <w:rsid w:val="00C1253C"/>
    <w:rsid w:val="00C1722F"/>
    <w:rsid w:val="00C17749"/>
    <w:rsid w:val="00C21023"/>
    <w:rsid w:val="00C329EC"/>
    <w:rsid w:val="00C32AB2"/>
    <w:rsid w:val="00C4245A"/>
    <w:rsid w:val="00C440A0"/>
    <w:rsid w:val="00C46027"/>
    <w:rsid w:val="00C461BA"/>
    <w:rsid w:val="00C4790F"/>
    <w:rsid w:val="00C53B2F"/>
    <w:rsid w:val="00C545AB"/>
    <w:rsid w:val="00C54D0E"/>
    <w:rsid w:val="00C5728C"/>
    <w:rsid w:val="00C61261"/>
    <w:rsid w:val="00C61BF3"/>
    <w:rsid w:val="00C631AC"/>
    <w:rsid w:val="00C651A6"/>
    <w:rsid w:val="00C651E2"/>
    <w:rsid w:val="00C72240"/>
    <w:rsid w:val="00C7351D"/>
    <w:rsid w:val="00C779B6"/>
    <w:rsid w:val="00C82E97"/>
    <w:rsid w:val="00C82FD3"/>
    <w:rsid w:val="00C87358"/>
    <w:rsid w:val="00C87615"/>
    <w:rsid w:val="00C93BDE"/>
    <w:rsid w:val="00C95F65"/>
    <w:rsid w:val="00CA3369"/>
    <w:rsid w:val="00CA4A7F"/>
    <w:rsid w:val="00CA59D7"/>
    <w:rsid w:val="00CA6343"/>
    <w:rsid w:val="00CB0D5E"/>
    <w:rsid w:val="00CB7522"/>
    <w:rsid w:val="00CC04BA"/>
    <w:rsid w:val="00CC064F"/>
    <w:rsid w:val="00CC100F"/>
    <w:rsid w:val="00CC216F"/>
    <w:rsid w:val="00CC4F46"/>
    <w:rsid w:val="00CC5FE9"/>
    <w:rsid w:val="00CC6505"/>
    <w:rsid w:val="00CD1D61"/>
    <w:rsid w:val="00CD5965"/>
    <w:rsid w:val="00CE5180"/>
    <w:rsid w:val="00CF630E"/>
    <w:rsid w:val="00CF6648"/>
    <w:rsid w:val="00D02528"/>
    <w:rsid w:val="00D03DC2"/>
    <w:rsid w:val="00D06AAD"/>
    <w:rsid w:val="00D1428A"/>
    <w:rsid w:val="00D1549A"/>
    <w:rsid w:val="00D20266"/>
    <w:rsid w:val="00D21EE1"/>
    <w:rsid w:val="00D327B8"/>
    <w:rsid w:val="00D42D83"/>
    <w:rsid w:val="00D66B27"/>
    <w:rsid w:val="00D70423"/>
    <w:rsid w:val="00D7314A"/>
    <w:rsid w:val="00D74665"/>
    <w:rsid w:val="00D81981"/>
    <w:rsid w:val="00D84051"/>
    <w:rsid w:val="00D85F76"/>
    <w:rsid w:val="00D91240"/>
    <w:rsid w:val="00D94013"/>
    <w:rsid w:val="00D94F22"/>
    <w:rsid w:val="00D955EC"/>
    <w:rsid w:val="00DA0A20"/>
    <w:rsid w:val="00DB0DB4"/>
    <w:rsid w:val="00DB7A1D"/>
    <w:rsid w:val="00DC0274"/>
    <w:rsid w:val="00DC6BA7"/>
    <w:rsid w:val="00DD20E9"/>
    <w:rsid w:val="00DE2341"/>
    <w:rsid w:val="00DF13F4"/>
    <w:rsid w:val="00DF3304"/>
    <w:rsid w:val="00E0783D"/>
    <w:rsid w:val="00E11299"/>
    <w:rsid w:val="00E126B8"/>
    <w:rsid w:val="00E20382"/>
    <w:rsid w:val="00E2338D"/>
    <w:rsid w:val="00E3271C"/>
    <w:rsid w:val="00E43061"/>
    <w:rsid w:val="00E629D9"/>
    <w:rsid w:val="00E64202"/>
    <w:rsid w:val="00E6546A"/>
    <w:rsid w:val="00E67518"/>
    <w:rsid w:val="00E731A9"/>
    <w:rsid w:val="00E74B97"/>
    <w:rsid w:val="00E76F63"/>
    <w:rsid w:val="00E7710D"/>
    <w:rsid w:val="00E93781"/>
    <w:rsid w:val="00E93A6F"/>
    <w:rsid w:val="00E93B0D"/>
    <w:rsid w:val="00E952FE"/>
    <w:rsid w:val="00EA105B"/>
    <w:rsid w:val="00EB040D"/>
    <w:rsid w:val="00EB2332"/>
    <w:rsid w:val="00EB2CEB"/>
    <w:rsid w:val="00EB56C9"/>
    <w:rsid w:val="00EC2E39"/>
    <w:rsid w:val="00EC5E84"/>
    <w:rsid w:val="00ED0742"/>
    <w:rsid w:val="00ED576F"/>
    <w:rsid w:val="00EE094B"/>
    <w:rsid w:val="00EE1DF4"/>
    <w:rsid w:val="00EE5606"/>
    <w:rsid w:val="00EF4000"/>
    <w:rsid w:val="00F073DC"/>
    <w:rsid w:val="00F07BB1"/>
    <w:rsid w:val="00F12D8C"/>
    <w:rsid w:val="00F202E1"/>
    <w:rsid w:val="00F25DC6"/>
    <w:rsid w:val="00F3179C"/>
    <w:rsid w:val="00F33B30"/>
    <w:rsid w:val="00F42376"/>
    <w:rsid w:val="00F43567"/>
    <w:rsid w:val="00F4614C"/>
    <w:rsid w:val="00F47187"/>
    <w:rsid w:val="00F54B90"/>
    <w:rsid w:val="00F634D9"/>
    <w:rsid w:val="00F65F02"/>
    <w:rsid w:val="00F660B5"/>
    <w:rsid w:val="00F6658A"/>
    <w:rsid w:val="00F747C9"/>
    <w:rsid w:val="00F7609E"/>
    <w:rsid w:val="00F84CC5"/>
    <w:rsid w:val="00FA417F"/>
    <w:rsid w:val="00FA6169"/>
    <w:rsid w:val="00FB1E52"/>
    <w:rsid w:val="00FB1E59"/>
    <w:rsid w:val="00FB5112"/>
    <w:rsid w:val="00FB578B"/>
    <w:rsid w:val="00FB635D"/>
    <w:rsid w:val="00FD031D"/>
    <w:rsid w:val="00FD2C82"/>
    <w:rsid w:val="00FD4560"/>
    <w:rsid w:val="00FE0C4B"/>
    <w:rsid w:val="00FE3C69"/>
    <w:rsid w:val="00FF1314"/>
    <w:rsid w:val="00FF3BE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402ED"/>
  <w15:chartTrackingRefBased/>
  <w15:docId w15:val="{0BAA0E5B-5BC5-4A29-9272-0B31C033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9D7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410DE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075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CB0D5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B0D5E"/>
  </w:style>
  <w:style w:type="paragraph" w:styleId="Encabezado">
    <w:name w:val="header"/>
    <w:basedOn w:val="Normal"/>
    <w:rsid w:val="00CB0D5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B0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521DD1"/>
    <w:rPr>
      <w:sz w:val="20"/>
    </w:rPr>
  </w:style>
  <w:style w:type="character" w:styleId="Refdenotaalpie">
    <w:name w:val="footnote reference"/>
    <w:semiHidden/>
    <w:rsid w:val="00521DD1"/>
    <w:rPr>
      <w:vertAlign w:val="superscript"/>
    </w:rPr>
  </w:style>
  <w:style w:type="paragraph" w:styleId="Descripcin">
    <w:name w:val="caption"/>
    <w:aliases w:val="Epígrafe"/>
    <w:basedOn w:val="Normal"/>
    <w:next w:val="Normal"/>
    <w:qFormat/>
    <w:rsid w:val="00914EA4"/>
    <w:pPr>
      <w:spacing w:before="120" w:after="120"/>
    </w:pPr>
    <w:rPr>
      <w:b/>
      <w:bCs/>
      <w:sz w:val="20"/>
    </w:rPr>
  </w:style>
  <w:style w:type="paragraph" w:styleId="TDC1">
    <w:name w:val="toc 1"/>
    <w:basedOn w:val="Normal"/>
    <w:next w:val="Normal"/>
    <w:autoRedefine/>
    <w:semiHidden/>
    <w:rsid w:val="00410DEE"/>
  </w:style>
  <w:style w:type="character" w:styleId="Hipervnculo">
    <w:name w:val="Hyperlink"/>
    <w:rsid w:val="00410DEE"/>
    <w:rPr>
      <w:color w:val="0000FF"/>
      <w:u w:val="single"/>
    </w:rPr>
  </w:style>
  <w:style w:type="paragraph" w:styleId="Tabladeilustraciones">
    <w:name w:val="table of figures"/>
    <w:basedOn w:val="Normal"/>
    <w:next w:val="Normal"/>
    <w:semiHidden/>
    <w:rsid w:val="00410DEE"/>
    <w:pPr>
      <w:ind w:left="480" w:hanging="480"/>
    </w:pPr>
  </w:style>
  <w:style w:type="paragraph" w:styleId="TDC2">
    <w:name w:val="toc 2"/>
    <w:basedOn w:val="Normal"/>
    <w:next w:val="Normal"/>
    <w:autoRedefine/>
    <w:semiHidden/>
    <w:rsid w:val="00CF6648"/>
    <w:pPr>
      <w:ind w:left="240"/>
    </w:pPr>
  </w:style>
  <w:style w:type="table" w:styleId="Tablaweb3">
    <w:name w:val="Table Web 3"/>
    <w:basedOn w:val="Tablanormal"/>
    <w:rsid w:val="004F375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FD2C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ar"/>
    <w:qFormat/>
    <w:rsid w:val="00FE3C69"/>
    <w:rPr>
      <w:rFonts w:ascii="Trebuchet MS" w:hAnsi="Trebuchet MS"/>
      <w:b/>
      <w:sz w:val="28"/>
      <w:lang w:val="es-CL"/>
    </w:rPr>
  </w:style>
  <w:style w:type="paragraph" w:customStyle="1" w:styleId="Default">
    <w:name w:val="Default"/>
    <w:rsid w:val="00D142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539CC"/>
    <w:pPr>
      <w:ind w:left="708"/>
    </w:pPr>
  </w:style>
  <w:style w:type="character" w:customStyle="1" w:styleId="SubttuloCar">
    <w:name w:val="Subtítulo Car"/>
    <w:link w:val="Subttulo"/>
    <w:rsid w:val="004C123C"/>
    <w:rPr>
      <w:rFonts w:ascii="Trebuchet MS" w:hAnsi="Trebuchet MS"/>
      <w:b/>
      <w:sz w:val="28"/>
      <w:lang w:eastAsia="es-ES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233403"/>
    <w:pPr>
      <w:ind w:left="480"/>
    </w:pPr>
  </w:style>
  <w:style w:type="table" w:styleId="Cuadrculaclara-nfasis1">
    <w:name w:val="Light Grid Accent 1"/>
    <w:basedOn w:val="Tablanormal"/>
    <w:uiPriority w:val="62"/>
    <w:rsid w:val="00F3179C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Tablanormal2">
    <w:name w:val="Plain Table 2"/>
    <w:basedOn w:val="Tablanormal"/>
    <w:uiPriority w:val="42"/>
    <w:rsid w:val="00E0783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Cuadrculavistosa-nfasis1">
    <w:name w:val="Colorful Grid Accent 1"/>
    <w:basedOn w:val="Tablanormal"/>
    <w:uiPriority w:val="73"/>
    <w:rsid w:val="00592A2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Tablanormal4">
    <w:name w:val="Plain Table 4"/>
    <w:basedOn w:val="Tablanormal"/>
    <w:uiPriority w:val="44"/>
    <w:rsid w:val="00BC1D4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decuadrcula5oscura-nfasis1">
    <w:name w:val="Grid Table 5 Dark Accent 1"/>
    <w:basedOn w:val="Tablanormal"/>
    <w:uiPriority w:val="50"/>
    <w:rsid w:val="000F555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apple-converted-space">
    <w:name w:val="apple-converted-space"/>
    <w:rsid w:val="004564ED"/>
  </w:style>
  <w:style w:type="character" w:styleId="nfasis">
    <w:name w:val="Emphasis"/>
    <w:uiPriority w:val="20"/>
    <w:qFormat/>
    <w:rsid w:val="004564ED"/>
    <w:rPr>
      <w:i/>
      <w:iCs/>
    </w:rPr>
  </w:style>
  <w:style w:type="table" w:styleId="Tabladelista3-nfasis1">
    <w:name w:val="List Table 3 Accent 1"/>
    <w:basedOn w:val="Tablanormal"/>
    <w:uiPriority w:val="48"/>
    <w:rsid w:val="00606E57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Tabladelista3">
    <w:name w:val="List Table 3"/>
    <w:basedOn w:val="Tablanormal"/>
    <w:uiPriority w:val="48"/>
    <w:rsid w:val="00606E57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aclara-nfasis1">
    <w:name w:val="Light List Accent 1"/>
    <w:basedOn w:val="Tablanormal"/>
    <w:uiPriority w:val="61"/>
    <w:rsid w:val="008E0A41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Tabladelista4-nfasis1">
    <w:name w:val="List Table 4 Accent 1"/>
    <w:basedOn w:val="Tablanormal"/>
    <w:uiPriority w:val="49"/>
    <w:rsid w:val="008E0A41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Refdecomentario">
    <w:name w:val="annotation reference"/>
    <w:uiPriority w:val="99"/>
    <w:semiHidden/>
    <w:unhideWhenUsed/>
    <w:rsid w:val="009708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08F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9708F0"/>
    <w:rPr>
      <w:rFonts w:ascii="Arial" w:hAnsi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08F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708F0"/>
    <w:rPr>
      <w:rFonts w:ascii="Arial" w:hAnsi="Arial"/>
      <w:b/>
      <w:bCs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2B6FCF"/>
    <w:rPr>
      <w:rFonts w:ascii="Arial" w:hAnsi="Arial"/>
      <w:sz w:val="24"/>
      <w:lang w:val="es-ES_tradnl" w:eastAsia="es-ES"/>
    </w:rPr>
  </w:style>
  <w:style w:type="character" w:customStyle="1" w:styleId="Ttulo2Car">
    <w:name w:val="Título 2 Car"/>
    <w:link w:val="Ttulo2"/>
    <w:rsid w:val="002F01E1"/>
    <w:rPr>
      <w:rFonts w:ascii="Arial" w:hAnsi="Arial" w:cs="Arial"/>
      <w:b/>
      <w:bCs/>
      <w:i/>
      <w:iCs/>
      <w:sz w:val="28"/>
      <w:szCs w:val="28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132FA4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920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96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0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203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7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morales\CONFIG~1\Temp\notes05B9B9\Plantilla%20Hoja%20de%20Proyectos%20y%20Planificaci&#243;n%20hoja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63ABA-AE4A-4A7E-B8E0-D2BE1EBB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de Proyectos y Planificación hoja carta</Template>
  <TotalTime>7</TotalTime>
  <Pages>6</Pages>
  <Words>1278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de Implementar un Modelo de Planificación</vt:lpstr>
    </vt:vector>
  </TitlesOfParts>
  <Company>Servicio Nacional al Consumidor</Company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 Implementar un Modelo de Planificación</dc:title>
  <dc:subject/>
  <dc:creator>sernac</dc:creator>
  <cp:keywords/>
  <dc:description/>
  <cp:lastModifiedBy>Constanza Pacheco</cp:lastModifiedBy>
  <cp:revision>5</cp:revision>
  <cp:lastPrinted>2017-08-16T19:49:00Z</cp:lastPrinted>
  <dcterms:created xsi:type="dcterms:W3CDTF">2018-09-10T20:41:00Z</dcterms:created>
  <dcterms:modified xsi:type="dcterms:W3CDTF">2018-09-14T19:58:00Z</dcterms:modified>
</cp:coreProperties>
</file>